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013CC9" w:rsidRDefault="00F6635E">
      <w:r>
        <w:rPr>
          <w:noProof/>
        </w:rPr>
        <mc:AlternateContent>
          <mc:Choice Requires="wps">
            <w:drawing>
              <wp:anchor distT="45720" distB="45720" distL="114300" distR="114300" simplePos="0" relativeHeight="251659264" behindDoc="0" locked="0" layoutInCell="1" allowOverlap="1">
                <wp:simplePos x="0" y="0"/>
                <wp:positionH relativeFrom="column">
                  <wp:posOffset>2638425</wp:posOffset>
                </wp:positionH>
                <wp:positionV relativeFrom="paragraph">
                  <wp:posOffset>370840</wp:posOffset>
                </wp:positionV>
                <wp:extent cx="4105275" cy="429260"/>
                <wp:effectExtent l="0" t="0" r="9525" b="25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429260"/>
                        </a:xfrm>
                        <a:prstGeom prst="rect">
                          <a:avLst/>
                        </a:prstGeom>
                        <a:solidFill>
                          <a:srgbClr val="FFFFFF"/>
                        </a:solidFill>
                        <a:ln w="9525">
                          <a:noFill/>
                          <a:miter lim="800000"/>
                          <a:headEnd/>
                          <a:tailEnd/>
                        </a:ln>
                      </wps:spPr>
                      <wps:txbx>
                        <w:txbxContent>
                          <w:p w:rsidR="00B5402A" w:rsidRPr="00013CC9" w:rsidRDefault="00B5402A">
                            <w:pPr>
                              <w:rPr>
                                <w:rFonts w:ascii="Arial" w:hAnsi="Arial" w:cs="Arial"/>
                                <w:b/>
                                <w:sz w:val="24"/>
                                <w:szCs w:val="24"/>
                              </w:rPr>
                            </w:pPr>
                            <w:r>
                              <w:rPr>
                                <w:rFonts w:ascii="Arial" w:hAnsi="Arial" w:cs="Arial"/>
                                <w:b/>
                                <w:sz w:val="24"/>
                                <w:szCs w:val="24"/>
                              </w:rPr>
                              <w:t>Meeting Date</w:t>
                            </w:r>
                            <w:r w:rsidRPr="00013CC9">
                              <w:rPr>
                                <w:rFonts w:ascii="Arial" w:hAnsi="Arial" w:cs="Arial"/>
                                <w:b/>
                                <w:sz w:val="24"/>
                                <w:szCs w:val="24"/>
                              </w:rPr>
                              <w:t xml:space="preserve">: </w:t>
                            </w:r>
                            <w:r w:rsidR="00C6722B">
                              <w:rPr>
                                <w:rFonts w:ascii="Arial" w:hAnsi="Arial" w:cs="Arial"/>
                                <w:sz w:val="24"/>
                                <w:szCs w:val="24"/>
                              </w:rPr>
                              <w:t>November 14</w:t>
                            </w:r>
                            <w:r>
                              <w:rPr>
                                <w:rFonts w:ascii="Arial" w:hAnsi="Arial" w:cs="Arial"/>
                                <w:sz w:val="24"/>
                                <w:szCs w:val="24"/>
                              </w:rPr>
                              <w:t>,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7.75pt;margin-top:29.2pt;width:323.25pt;height:33.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" stroked="f">
                <v:textbox>
                  <w:txbxContent>
                    <w:p w:rsidR="00B5402A" w:rsidRPr="00013CC9" w:rsidRDefault="00B5402A">
                      <w:pPr>
                        <w:rPr>
                          <w:rFonts w:ascii="Arial" w:hAnsi="Arial" w:cs="Arial"/>
                          <w:b/>
                          <w:sz w:val="24"/>
                          <w:szCs w:val="24"/>
                        </w:rPr>
                      </w:pPr>
                      <w:r>
                        <w:rPr>
                          <w:rFonts w:ascii="Arial" w:hAnsi="Arial" w:cs="Arial"/>
                          <w:b/>
                          <w:sz w:val="24"/>
                          <w:szCs w:val="24"/>
                        </w:rPr>
                        <w:t>Meeting Date</w:t>
                      </w:r>
                      <w:r w:rsidRPr="00013CC9">
                        <w:rPr>
                          <w:rFonts w:ascii="Arial" w:hAnsi="Arial" w:cs="Arial"/>
                          <w:b/>
                          <w:sz w:val="24"/>
                          <w:szCs w:val="24"/>
                        </w:rPr>
                        <w:t xml:space="preserve">: </w:t>
                      </w:r>
                      <w:r w:rsidR="00C6722B">
                        <w:rPr>
                          <w:rFonts w:ascii="Arial" w:hAnsi="Arial" w:cs="Arial"/>
                          <w:sz w:val="24"/>
                          <w:szCs w:val="24"/>
                        </w:rPr>
                        <w:t>November 14</w:t>
                      </w:r>
                      <w:r>
                        <w:rPr>
                          <w:rFonts w:ascii="Arial" w:hAnsi="Arial" w:cs="Arial"/>
                          <w:sz w:val="24"/>
                          <w:szCs w:val="24"/>
                        </w:rPr>
                        <w:t>, 2016</w:t>
                      </w:r>
                    </w:p>
                  </w:txbxContent>
                </v:textbox>
              </v:shape>
            </w:pict>
          </mc:Fallback>
        </mc:AlternateContent>
      </w:r>
      <w:r w:rsidR="00E15E1F">
        <w:rPr>
          <w:noProof/>
        </w:rPr>
        <w:drawing>
          <wp:inline distT="0" distB="0" distL="0" distR="0">
            <wp:extent cx="5943600" cy="572770"/>
            <wp:effectExtent l="0" t="0" r="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banner_MeetingMin.jpg"/>
                    <pic:cNvPicPr/>
                  </pic:nvPicPr>
                  <pic:blipFill>
                    <a:blip r:embed="rId7">
                      <a:extLst>
                        <a:ext uri="{28A0092B-C50C-407E-A947-70E740481C1C}">
                          <a14:useLocalDpi xmlns:a14="http://schemas.microsoft.com/office/drawing/2010/main" val="0"/>
                        </a:ext>
                      </a:extLst>
                    </a:blip>
                    <a:stretch>
                      <a:fillRect/>
                    </a:stretch>
                  </pic:blipFill>
                  <pic:spPr>
                    <a:xfrm>
                      <a:off x="0" y="0"/>
                      <a:ext cx="5943600" cy="572770"/>
                    </a:xfrm>
                    <a:prstGeom prst="rect">
                      <a:avLst/>
                    </a:prstGeom>
                  </pic:spPr>
                </pic:pic>
              </a:graphicData>
            </a:graphic>
          </wp:inline>
        </w:drawing>
      </w:r>
    </w:p>
    <w:p w:rsidR="00013CC9" w:rsidRDefault="00013CC9" w:rsidP="00013CC9"/>
    <w:p w:rsidR="00223E89" w:rsidRDefault="00223E89" w:rsidP="00013CC9"/>
    <w:p w:rsidR="00223E89" w:rsidRDefault="00223E89" w:rsidP="00013CC9"/>
    <w:p w:rsidR="006026AA" w:rsidRPr="006026AA" w:rsidRDefault="006026AA" w:rsidP="006026AA">
      <w:pPr>
        <w:pStyle w:val="Name"/>
        <w:jc w:val="center"/>
        <w:rPr>
          <w:rFonts w:ascii="Arial" w:hAnsi="Arial" w:cs="Arial"/>
          <w:sz w:val="28"/>
          <w:szCs w:val="28"/>
        </w:rPr>
      </w:pPr>
      <w:r w:rsidRPr="006026AA">
        <w:rPr>
          <w:rFonts w:ascii="Arial" w:hAnsi="Arial" w:cs="Arial"/>
          <w:sz w:val="28"/>
          <w:szCs w:val="28"/>
        </w:rPr>
        <w:t>ARC Meeting</w:t>
      </w:r>
    </w:p>
    <w:p w:rsidR="006026AA" w:rsidRPr="006026AA" w:rsidRDefault="006026AA" w:rsidP="006026AA">
      <w:pPr>
        <w:pStyle w:val="Heading1"/>
        <w:rPr>
          <w:rFonts w:ascii="Arial" w:hAnsi="Arial" w:cs="Arial"/>
          <w:sz w:val="22"/>
          <w:szCs w:val="22"/>
        </w:rPr>
      </w:pPr>
    </w:p>
    <w:tbl>
      <w:tblPr>
        <w:tblStyle w:val="TableGrid"/>
        <w:tblW w:w="462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20"/>
        <w:gridCol w:w="7045"/>
      </w:tblGrid>
      <w:tr w:rsidR="006026AA" w:rsidRPr="00A90A6A" w:rsidTr="00B13D1F">
        <w:trPr>
          <w:trHeight w:val="432"/>
        </w:trPr>
        <w:tc>
          <w:tcPr>
            <w:tcW w:w="1620" w:type="dxa"/>
          </w:tcPr>
          <w:p w:rsidR="0035623D" w:rsidRDefault="006026AA" w:rsidP="00B5402A">
            <w:pPr>
              <w:pStyle w:val="Heading1"/>
              <w:outlineLvl w:val="0"/>
              <w:rPr>
                <w:rFonts w:ascii="Arial" w:hAnsi="Arial" w:cs="Arial"/>
                <w:sz w:val="22"/>
                <w:szCs w:val="22"/>
              </w:rPr>
            </w:pPr>
            <w:r w:rsidRPr="00A90A6A">
              <w:rPr>
                <w:rFonts w:ascii="Arial" w:hAnsi="Arial" w:cs="Arial"/>
                <w:sz w:val="22"/>
                <w:szCs w:val="22"/>
              </w:rPr>
              <w:t>Present:</w:t>
            </w:r>
          </w:p>
          <w:p w:rsidR="0035623D" w:rsidRDefault="0035623D" w:rsidP="0035623D"/>
          <w:p w:rsidR="006026AA" w:rsidRPr="0035623D" w:rsidRDefault="006026AA" w:rsidP="0035623D">
            <w:pPr>
              <w:rPr>
                <w:rFonts w:ascii="Arial" w:hAnsi="Arial" w:cs="Arial"/>
                <w:i/>
                <w:sz w:val="22"/>
                <w:szCs w:val="22"/>
              </w:rPr>
            </w:pPr>
          </w:p>
        </w:tc>
        <w:tc>
          <w:tcPr>
            <w:tcW w:w="7045" w:type="dxa"/>
          </w:tcPr>
          <w:p w:rsidR="006026AA" w:rsidRDefault="009E146E" w:rsidP="00760C8F">
            <w:pPr>
              <w:rPr>
                <w:rFonts w:ascii="Arial" w:hAnsi="Arial" w:cs="Arial"/>
                <w:sz w:val="22"/>
                <w:szCs w:val="22"/>
              </w:rPr>
            </w:pPr>
            <w:r>
              <w:rPr>
                <w:rFonts w:ascii="Arial" w:hAnsi="Arial" w:cs="Arial"/>
                <w:sz w:val="22"/>
                <w:szCs w:val="22"/>
              </w:rPr>
              <w:t>John Ginsburg</w:t>
            </w:r>
            <w:r w:rsidR="006026AA" w:rsidRPr="00A90A6A">
              <w:rPr>
                <w:rFonts w:ascii="Arial" w:hAnsi="Arial" w:cs="Arial"/>
                <w:sz w:val="22"/>
                <w:szCs w:val="22"/>
              </w:rPr>
              <w:t xml:space="preserve"> – Chair, </w:t>
            </w:r>
            <w:r w:rsidR="00C77F55">
              <w:rPr>
                <w:rFonts w:ascii="Arial" w:hAnsi="Arial" w:cs="Arial"/>
                <w:sz w:val="22"/>
                <w:szCs w:val="22"/>
              </w:rPr>
              <w:t>Ervanny Ariel</w:t>
            </w:r>
            <w:r w:rsidR="00027C51">
              <w:rPr>
                <w:rFonts w:ascii="Arial" w:hAnsi="Arial" w:cs="Arial"/>
                <w:sz w:val="22"/>
                <w:szCs w:val="22"/>
              </w:rPr>
              <w:t xml:space="preserve"> – ASG Member</w:t>
            </w:r>
            <w:r w:rsidR="007858D1">
              <w:rPr>
                <w:rFonts w:ascii="Arial" w:hAnsi="Arial" w:cs="Arial"/>
                <w:sz w:val="22"/>
                <w:szCs w:val="22"/>
              </w:rPr>
              <w:t xml:space="preserve">, </w:t>
            </w:r>
            <w:r w:rsidR="00594E86" w:rsidRPr="005E6645">
              <w:rPr>
                <w:rFonts w:ascii="Arial" w:hAnsi="Arial" w:cs="Arial"/>
                <w:sz w:val="22"/>
                <w:szCs w:val="22"/>
              </w:rPr>
              <w:t xml:space="preserve">Josh Aman, </w:t>
            </w:r>
            <w:r w:rsidR="007D4BDF">
              <w:rPr>
                <w:rFonts w:ascii="Arial" w:hAnsi="Arial" w:cs="Arial"/>
                <w:sz w:val="22"/>
                <w:szCs w:val="22"/>
              </w:rPr>
              <w:t xml:space="preserve">Dustin Bare, Christina Bruck, </w:t>
            </w:r>
            <w:r w:rsidR="00091006">
              <w:rPr>
                <w:rFonts w:ascii="Arial" w:hAnsi="Arial" w:cs="Arial"/>
                <w:sz w:val="22"/>
                <w:szCs w:val="22"/>
              </w:rPr>
              <w:t>Carol Burnell</w:t>
            </w:r>
            <w:r w:rsidR="0035623D">
              <w:rPr>
                <w:rFonts w:ascii="Arial" w:hAnsi="Arial" w:cs="Arial"/>
                <w:sz w:val="22"/>
                <w:szCs w:val="22"/>
              </w:rPr>
              <w:t xml:space="preserve">, </w:t>
            </w:r>
            <w:r>
              <w:rPr>
                <w:rFonts w:ascii="Arial" w:hAnsi="Arial" w:cs="Arial"/>
                <w:sz w:val="22"/>
                <w:szCs w:val="22"/>
              </w:rPr>
              <w:t xml:space="preserve">Donna Larson, </w:t>
            </w:r>
            <w:r w:rsidR="0035623D">
              <w:rPr>
                <w:rFonts w:ascii="Arial" w:hAnsi="Arial" w:cs="Arial"/>
                <w:sz w:val="22"/>
                <w:szCs w:val="22"/>
              </w:rPr>
              <w:t xml:space="preserve">Kara Leonard, </w:t>
            </w:r>
            <w:r>
              <w:rPr>
                <w:rFonts w:ascii="Arial" w:hAnsi="Arial" w:cs="Arial"/>
                <w:sz w:val="22"/>
                <w:szCs w:val="22"/>
              </w:rPr>
              <w:t xml:space="preserve">Jim Martineau, </w:t>
            </w:r>
            <w:r w:rsidR="006026AA" w:rsidRPr="005E6645">
              <w:rPr>
                <w:rFonts w:ascii="Arial" w:hAnsi="Arial" w:cs="Arial"/>
                <w:sz w:val="22"/>
                <w:szCs w:val="22"/>
              </w:rPr>
              <w:t>David Mille</w:t>
            </w:r>
            <w:r w:rsidR="00335B03" w:rsidRPr="005E6645">
              <w:rPr>
                <w:rFonts w:ascii="Arial" w:hAnsi="Arial" w:cs="Arial"/>
                <w:sz w:val="22"/>
                <w:szCs w:val="22"/>
              </w:rPr>
              <w:t xml:space="preserve">r, </w:t>
            </w:r>
            <w:r>
              <w:rPr>
                <w:rFonts w:ascii="Arial" w:hAnsi="Arial" w:cs="Arial"/>
                <w:sz w:val="22"/>
                <w:szCs w:val="22"/>
              </w:rPr>
              <w:t xml:space="preserve">Suzanne Munro, </w:t>
            </w:r>
            <w:r w:rsidR="002F5719" w:rsidRPr="005E6645">
              <w:rPr>
                <w:rFonts w:ascii="Arial" w:hAnsi="Arial" w:cs="Arial"/>
                <w:sz w:val="22"/>
                <w:szCs w:val="22"/>
              </w:rPr>
              <w:t xml:space="preserve">BJ Nicoletti, </w:t>
            </w:r>
            <w:r>
              <w:rPr>
                <w:rFonts w:ascii="Arial" w:hAnsi="Arial" w:cs="Arial"/>
                <w:sz w:val="22"/>
                <w:szCs w:val="22"/>
              </w:rPr>
              <w:t xml:space="preserve">John Phelps, Tara Sprehe, </w:t>
            </w:r>
            <w:r w:rsidR="006026AA" w:rsidRPr="005E6645">
              <w:rPr>
                <w:rFonts w:ascii="Arial" w:hAnsi="Arial" w:cs="Arial"/>
                <w:sz w:val="22"/>
                <w:szCs w:val="22"/>
              </w:rPr>
              <w:t>Ryan Stewart</w:t>
            </w:r>
            <w:r w:rsidR="00760C8F">
              <w:rPr>
                <w:rFonts w:ascii="Arial" w:hAnsi="Arial" w:cs="Arial"/>
                <w:sz w:val="22"/>
                <w:szCs w:val="22"/>
              </w:rPr>
              <w:t xml:space="preserve">, </w:t>
            </w:r>
            <w:r w:rsidR="007D4BDF">
              <w:rPr>
                <w:rFonts w:ascii="Arial" w:hAnsi="Arial" w:cs="Arial"/>
                <w:sz w:val="22"/>
                <w:szCs w:val="22"/>
              </w:rPr>
              <w:t xml:space="preserve">Chris Sweet, </w:t>
            </w:r>
            <w:r>
              <w:rPr>
                <w:rFonts w:ascii="Arial" w:hAnsi="Arial" w:cs="Arial"/>
                <w:sz w:val="22"/>
                <w:szCs w:val="22"/>
              </w:rPr>
              <w:t>Ryan West</w:t>
            </w:r>
          </w:p>
          <w:p w:rsidR="00760C8F" w:rsidRPr="00A90A6A" w:rsidRDefault="00760C8F" w:rsidP="00760C8F">
            <w:pPr>
              <w:rPr>
                <w:rFonts w:ascii="Arial" w:hAnsi="Arial" w:cs="Arial"/>
                <w:sz w:val="22"/>
                <w:szCs w:val="22"/>
              </w:rPr>
            </w:pPr>
          </w:p>
        </w:tc>
      </w:tr>
      <w:tr w:rsidR="002F5719" w:rsidRPr="00A90A6A" w:rsidTr="009E54DE">
        <w:trPr>
          <w:trHeight w:val="432"/>
        </w:trPr>
        <w:tc>
          <w:tcPr>
            <w:tcW w:w="1620" w:type="dxa"/>
            <w:tcBorders>
              <w:bottom w:val="single" w:sz="4" w:space="0" w:color="auto"/>
            </w:tcBorders>
          </w:tcPr>
          <w:p w:rsidR="002F5719" w:rsidRPr="00A90A6A" w:rsidRDefault="002F5719" w:rsidP="00B5402A">
            <w:pPr>
              <w:pStyle w:val="Heading1"/>
              <w:outlineLvl w:val="0"/>
              <w:rPr>
                <w:rFonts w:ascii="Arial" w:hAnsi="Arial" w:cs="Arial"/>
                <w:sz w:val="22"/>
                <w:szCs w:val="22"/>
              </w:rPr>
            </w:pPr>
            <w:r w:rsidRPr="00A90A6A">
              <w:rPr>
                <w:rFonts w:ascii="Arial" w:hAnsi="Arial" w:cs="Arial"/>
                <w:sz w:val="22"/>
                <w:szCs w:val="22"/>
              </w:rPr>
              <w:t>Recorder:</w:t>
            </w:r>
          </w:p>
          <w:p w:rsidR="002F5719" w:rsidRPr="00A90A6A" w:rsidRDefault="002F5719" w:rsidP="00B5402A">
            <w:pPr>
              <w:pStyle w:val="Heading1"/>
              <w:outlineLvl w:val="0"/>
              <w:rPr>
                <w:rFonts w:ascii="Arial" w:hAnsi="Arial" w:cs="Arial"/>
                <w:sz w:val="22"/>
                <w:szCs w:val="22"/>
              </w:rPr>
            </w:pPr>
          </w:p>
        </w:tc>
        <w:tc>
          <w:tcPr>
            <w:tcW w:w="7045" w:type="dxa"/>
            <w:tcBorders>
              <w:bottom w:val="single" w:sz="4" w:space="0" w:color="auto"/>
            </w:tcBorders>
          </w:tcPr>
          <w:p w:rsidR="002F5719" w:rsidRPr="00A90A6A" w:rsidRDefault="002F5719" w:rsidP="00B5402A">
            <w:pPr>
              <w:rPr>
                <w:rFonts w:ascii="Arial" w:hAnsi="Arial" w:cs="Arial"/>
                <w:sz w:val="22"/>
                <w:szCs w:val="22"/>
              </w:rPr>
            </w:pPr>
            <w:r w:rsidRPr="00A90A6A">
              <w:rPr>
                <w:rFonts w:ascii="Arial" w:hAnsi="Arial" w:cs="Arial"/>
                <w:sz w:val="22"/>
                <w:szCs w:val="22"/>
              </w:rPr>
              <w:t>Laura Lundborg</w:t>
            </w:r>
          </w:p>
          <w:p w:rsidR="002F5719" w:rsidRPr="00A90A6A" w:rsidRDefault="002F5719" w:rsidP="00B40947">
            <w:pPr>
              <w:rPr>
                <w:rFonts w:ascii="Arial" w:hAnsi="Arial" w:cs="Arial"/>
                <w:sz w:val="22"/>
                <w:szCs w:val="22"/>
              </w:rPr>
            </w:pPr>
          </w:p>
        </w:tc>
      </w:tr>
    </w:tbl>
    <w:p w:rsidR="006026AA" w:rsidRDefault="006026AA" w:rsidP="006026AA">
      <w:pPr>
        <w:rPr>
          <w:rFonts w:ascii="Arial" w:hAnsi="Arial" w:cs="Arial"/>
          <w:b/>
        </w:rPr>
      </w:pPr>
    </w:p>
    <w:p w:rsidR="0012033D" w:rsidRPr="00A90A6A" w:rsidRDefault="0012033D" w:rsidP="006026AA">
      <w:pPr>
        <w:rPr>
          <w:rFonts w:ascii="Arial" w:hAnsi="Arial" w:cs="Arial"/>
          <w:b/>
        </w:rPr>
      </w:pPr>
    </w:p>
    <w:p w:rsidR="007C2D1C" w:rsidRDefault="007858D1" w:rsidP="00EA614F">
      <w:pPr>
        <w:rPr>
          <w:rFonts w:ascii="Arial" w:hAnsi="Arial" w:cs="Arial"/>
        </w:rPr>
      </w:pPr>
      <w:r w:rsidRPr="00DD0A33">
        <w:rPr>
          <w:rFonts w:ascii="Arial" w:hAnsi="Arial" w:cs="Arial"/>
        </w:rPr>
        <w:t xml:space="preserve">John Ginsburg </w:t>
      </w:r>
      <w:r w:rsidR="00967FD0">
        <w:rPr>
          <w:rFonts w:ascii="Arial" w:hAnsi="Arial" w:cs="Arial"/>
        </w:rPr>
        <w:t xml:space="preserve">opened the meeting with introductions and reviewed the </w:t>
      </w:r>
      <w:r w:rsidR="007C2D1C">
        <w:rPr>
          <w:rFonts w:ascii="Arial" w:hAnsi="Arial" w:cs="Arial"/>
        </w:rPr>
        <w:t xml:space="preserve">primary responsibilities of ARC.  The meeting agenda will cover: </w:t>
      </w:r>
    </w:p>
    <w:p w:rsidR="007C2D1C" w:rsidRDefault="007C2D1C" w:rsidP="00EA614F">
      <w:pPr>
        <w:rPr>
          <w:rFonts w:ascii="Arial" w:hAnsi="Arial" w:cs="Arial"/>
        </w:rPr>
      </w:pPr>
    </w:p>
    <w:p w:rsidR="007C2D1C" w:rsidRPr="007C2D1C" w:rsidRDefault="007C2D1C" w:rsidP="007C2D1C">
      <w:pPr>
        <w:pStyle w:val="ListParagraph"/>
        <w:numPr>
          <w:ilvl w:val="0"/>
          <w:numId w:val="23"/>
        </w:numPr>
        <w:rPr>
          <w:rFonts w:ascii="Arial" w:hAnsi="Arial" w:cs="Arial"/>
          <w:sz w:val="22"/>
          <w:szCs w:val="22"/>
        </w:rPr>
      </w:pPr>
      <w:r w:rsidRPr="0047569C">
        <w:rPr>
          <w:rFonts w:ascii="Arial" w:hAnsi="Arial" w:cs="Arial"/>
          <w:b/>
          <w:sz w:val="22"/>
          <w:szCs w:val="22"/>
        </w:rPr>
        <w:t>Just-in-time issues</w:t>
      </w:r>
      <w:r w:rsidR="00FA1871">
        <w:rPr>
          <w:rFonts w:ascii="Arial" w:hAnsi="Arial" w:cs="Arial"/>
          <w:sz w:val="22"/>
          <w:szCs w:val="22"/>
        </w:rPr>
        <w:t>:</w:t>
      </w:r>
      <w:r w:rsidRPr="007C2D1C">
        <w:rPr>
          <w:rFonts w:ascii="Arial" w:hAnsi="Arial" w:cs="Arial"/>
          <w:sz w:val="22"/>
          <w:szCs w:val="22"/>
        </w:rPr>
        <w:t xml:space="preserve">  Alerts that represented departments might </w:t>
      </w:r>
      <w:r w:rsidR="00FA1871">
        <w:rPr>
          <w:rFonts w:ascii="Arial" w:hAnsi="Arial" w:cs="Arial"/>
          <w:sz w:val="22"/>
          <w:szCs w:val="22"/>
        </w:rPr>
        <w:t>need to be aware of related to access, retention, and c</w:t>
      </w:r>
      <w:r w:rsidRPr="007C2D1C">
        <w:rPr>
          <w:rFonts w:ascii="Arial" w:hAnsi="Arial" w:cs="Arial"/>
          <w:sz w:val="22"/>
          <w:szCs w:val="22"/>
        </w:rPr>
        <w:t>ompletion issues</w:t>
      </w:r>
      <w:r w:rsidR="00D22927">
        <w:rPr>
          <w:rFonts w:ascii="Arial" w:hAnsi="Arial" w:cs="Arial"/>
          <w:sz w:val="22"/>
          <w:szCs w:val="22"/>
        </w:rPr>
        <w:t>.</w:t>
      </w:r>
    </w:p>
    <w:p w:rsidR="007C2D1C" w:rsidRPr="007C2D1C" w:rsidRDefault="007C2D1C" w:rsidP="007C2D1C">
      <w:pPr>
        <w:pStyle w:val="ListParagraph"/>
        <w:numPr>
          <w:ilvl w:val="0"/>
          <w:numId w:val="23"/>
        </w:numPr>
        <w:rPr>
          <w:rFonts w:ascii="Arial" w:hAnsi="Arial" w:cs="Arial"/>
          <w:sz w:val="22"/>
          <w:szCs w:val="22"/>
        </w:rPr>
      </w:pPr>
      <w:r w:rsidRPr="0047569C">
        <w:rPr>
          <w:rFonts w:ascii="Arial" w:hAnsi="Arial" w:cs="Arial"/>
          <w:b/>
          <w:sz w:val="22"/>
          <w:szCs w:val="22"/>
        </w:rPr>
        <w:t>Policy Updates</w:t>
      </w:r>
      <w:r w:rsidR="00FA1871">
        <w:rPr>
          <w:rFonts w:ascii="Arial" w:hAnsi="Arial" w:cs="Arial"/>
          <w:sz w:val="22"/>
          <w:szCs w:val="22"/>
        </w:rPr>
        <w:t>:</w:t>
      </w:r>
      <w:r w:rsidRPr="007C2D1C">
        <w:rPr>
          <w:rFonts w:ascii="Arial" w:hAnsi="Arial" w:cs="Arial"/>
          <w:sz w:val="22"/>
          <w:szCs w:val="22"/>
        </w:rPr>
        <w:t xml:space="preserve">  Chairs of sub-committees present policy drafts for group discussion, or give updates of College Council presentations.  Also, newly identified policies (by Gap Analysis sub-group) are introduced and farmed out to sub-committee for policy development.</w:t>
      </w:r>
    </w:p>
    <w:p w:rsidR="002F5719" w:rsidRPr="00E33AB5" w:rsidRDefault="007C2D1C" w:rsidP="00EA614F">
      <w:pPr>
        <w:pStyle w:val="ListParagraph"/>
        <w:numPr>
          <w:ilvl w:val="0"/>
          <w:numId w:val="23"/>
        </w:numPr>
        <w:rPr>
          <w:rFonts w:ascii="Arial" w:hAnsi="Arial" w:cs="Arial"/>
          <w:sz w:val="22"/>
          <w:szCs w:val="22"/>
        </w:rPr>
      </w:pPr>
      <w:r w:rsidRPr="0047569C">
        <w:rPr>
          <w:rFonts w:ascii="Arial" w:hAnsi="Arial" w:cs="Arial"/>
          <w:b/>
          <w:sz w:val="22"/>
          <w:szCs w:val="22"/>
        </w:rPr>
        <w:t>Big-picture brainstorming</w:t>
      </w:r>
      <w:r w:rsidR="00FA1871">
        <w:rPr>
          <w:rFonts w:ascii="Arial" w:hAnsi="Arial" w:cs="Arial"/>
          <w:sz w:val="22"/>
          <w:szCs w:val="22"/>
        </w:rPr>
        <w:t>:</w:t>
      </w:r>
      <w:r w:rsidRPr="007C2D1C">
        <w:rPr>
          <w:rFonts w:ascii="Arial" w:hAnsi="Arial" w:cs="Arial"/>
          <w:sz w:val="22"/>
          <w:szCs w:val="22"/>
        </w:rPr>
        <w:t xml:space="preserve">  “White board” di</w:t>
      </w:r>
      <w:r w:rsidR="00FA1871">
        <w:rPr>
          <w:rFonts w:ascii="Arial" w:hAnsi="Arial" w:cs="Arial"/>
          <w:sz w:val="22"/>
          <w:szCs w:val="22"/>
        </w:rPr>
        <w:t>scussion of ideas to help with access, retention, and c</w:t>
      </w:r>
      <w:r w:rsidRPr="007C2D1C">
        <w:rPr>
          <w:rFonts w:ascii="Arial" w:hAnsi="Arial" w:cs="Arial"/>
          <w:sz w:val="22"/>
          <w:szCs w:val="22"/>
        </w:rPr>
        <w:t>ompletion.  Ideas that arise either get picked up by responsible department, or to a sub-committee if there is a need to involve more than one department in these projects.</w:t>
      </w:r>
    </w:p>
    <w:p w:rsidR="002F5719" w:rsidRPr="00DD0A33" w:rsidRDefault="002F5719" w:rsidP="00EA614F">
      <w:pPr>
        <w:rPr>
          <w:rFonts w:ascii="Arial" w:hAnsi="Arial" w:cs="Arial"/>
        </w:rPr>
      </w:pPr>
    </w:p>
    <w:p w:rsidR="003F1DAC" w:rsidRPr="00DD0A33" w:rsidRDefault="00FA1871" w:rsidP="00E33AB5">
      <w:pPr>
        <w:rPr>
          <w:rFonts w:ascii="Arial" w:hAnsi="Arial" w:cs="Arial"/>
        </w:rPr>
      </w:pPr>
      <w:r>
        <w:rPr>
          <w:rFonts w:ascii="Arial" w:hAnsi="Arial" w:cs="Arial"/>
          <w:b/>
        </w:rPr>
        <w:t>Just-I</w:t>
      </w:r>
      <w:r w:rsidR="00E33AB5">
        <w:rPr>
          <w:rFonts w:ascii="Arial" w:hAnsi="Arial" w:cs="Arial"/>
          <w:b/>
        </w:rPr>
        <w:t>n</w:t>
      </w:r>
      <w:r>
        <w:rPr>
          <w:rFonts w:ascii="Arial" w:hAnsi="Arial" w:cs="Arial"/>
          <w:b/>
        </w:rPr>
        <w:t>-</w:t>
      </w:r>
      <w:r w:rsidR="00E33AB5">
        <w:rPr>
          <w:rFonts w:ascii="Arial" w:hAnsi="Arial" w:cs="Arial"/>
          <w:b/>
        </w:rPr>
        <w:t>Time Issues</w:t>
      </w:r>
      <w:r w:rsidR="007858D1" w:rsidRPr="00DD0A33">
        <w:rPr>
          <w:rFonts w:ascii="Arial" w:hAnsi="Arial" w:cs="Arial"/>
        </w:rPr>
        <w:t xml:space="preserve">: </w:t>
      </w:r>
      <w:r w:rsidR="00294A97">
        <w:rPr>
          <w:rFonts w:ascii="Arial" w:hAnsi="Arial" w:cs="Arial"/>
        </w:rPr>
        <w:t>t</w:t>
      </w:r>
      <w:r w:rsidR="00020E87">
        <w:rPr>
          <w:rFonts w:ascii="Arial" w:hAnsi="Arial" w:cs="Arial"/>
        </w:rPr>
        <w:t xml:space="preserve">he group shared current happenings and concerns. </w:t>
      </w:r>
    </w:p>
    <w:p w:rsidR="003F1DAC" w:rsidRPr="00DD0A33" w:rsidRDefault="003F1DAC" w:rsidP="003F1DAC">
      <w:pPr>
        <w:pStyle w:val="ListParagraph"/>
        <w:rPr>
          <w:rFonts w:ascii="Arial" w:hAnsi="Arial" w:cs="Arial"/>
          <w:b/>
          <w:sz w:val="22"/>
          <w:szCs w:val="22"/>
        </w:rPr>
      </w:pPr>
    </w:p>
    <w:p w:rsidR="00020E87" w:rsidRPr="00294A97" w:rsidRDefault="00020E87" w:rsidP="00020E87">
      <w:pPr>
        <w:pStyle w:val="ListParagraph"/>
        <w:numPr>
          <w:ilvl w:val="0"/>
          <w:numId w:val="24"/>
        </w:numPr>
        <w:rPr>
          <w:rFonts w:ascii="Arial" w:hAnsi="Arial" w:cs="Arial"/>
          <w:sz w:val="22"/>
          <w:szCs w:val="22"/>
        </w:rPr>
      </w:pPr>
      <w:r w:rsidRPr="0047569C">
        <w:rPr>
          <w:rFonts w:ascii="Arial" w:hAnsi="Arial" w:cs="Arial"/>
          <w:sz w:val="22"/>
          <w:szCs w:val="22"/>
        </w:rPr>
        <w:t>Dustin</w:t>
      </w:r>
      <w:r w:rsidRPr="00294A97">
        <w:rPr>
          <w:rFonts w:ascii="Arial" w:hAnsi="Arial" w:cs="Arial"/>
          <w:sz w:val="22"/>
          <w:szCs w:val="22"/>
        </w:rPr>
        <w:t xml:space="preserve"> – currently piloting the Student Planning software program.  Faculty and staff will be trained prior to the system going live to all students.   </w:t>
      </w:r>
    </w:p>
    <w:p w:rsidR="00020E87" w:rsidRPr="00294A97" w:rsidRDefault="00020E87" w:rsidP="00020E87">
      <w:pPr>
        <w:pStyle w:val="ListParagraph"/>
        <w:numPr>
          <w:ilvl w:val="0"/>
          <w:numId w:val="24"/>
        </w:numPr>
        <w:rPr>
          <w:rFonts w:ascii="Arial" w:hAnsi="Arial" w:cs="Arial"/>
          <w:sz w:val="22"/>
          <w:szCs w:val="22"/>
        </w:rPr>
      </w:pPr>
      <w:r w:rsidRPr="0047569C">
        <w:rPr>
          <w:rFonts w:ascii="Arial" w:hAnsi="Arial" w:cs="Arial"/>
          <w:sz w:val="22"/>
          <w:szCs w:val="22"/>
        </w:rPr>
        <w:t>Jim</w:t>
      </w:r>
      <w:r w:rsidRPr="00294A97">
        <w:rPr>
          <w:rFonts w:ascii="Arial" w:hAnsi="Arial" w:cs="Arial"/>
          <w:sz w:val="22"/>
          <w:szCs w:val="22"/>
        </w:rPr>
        <w:t xml:space="preserve"> –</w:t>
      </w:r>
      <w:r w:rsidR="0047569C">
        <w:rPr>
          <w:rFonts w:ascii="Arial" w:hAnsi="Arial" w:cs="Arial"/>
          <w:sz w:val="22"/>
          <w:szCs w:val="22"/>
        </w:rPr>
        <w:t xml:space="preserve"> registration starts November 15</w:t>
      </w:r>
      <w:r w:rsidR="0047569C" w:rsidRPr="0047569C">
        <w:rPr>
          <w:rFonts w:ascii="Arial" w:hAnsi="Arial" w:cs="Arial"/>
          <w:sz w:val="22"/>
          <w:szCs w:val="22"/>
          <w:vertAlign w:val="superscript"/>
        </w:rPr>
        <w:t>th</w:t>
      </w:r>
      <w:r w:rsidR="0047569C">
        <w:rPr>
          <w:rFonts w:ascii="Arial" w:hAnsi="Arial" w:cs="Arial"/>
          <w:sz w:val="22"/>
          <w:szCs w:val="22"/>
        </w:rPr>
        <w:t xml:space="preserve">. </w:t>
      </w:r>
      <w:r w:rsidRPr="00294A97">
        <w:rPr>
          <w:rFonts w:ascii="Arial" w:hAnsi="Arial" w:cs="Arial"/>
          <w:sz w:val="22"/>
          <w:szCs w:val="22"/>
        </w:rPr>
        <w:t xml:space="preserve"> He asked that faculty and staff watch for students that may need assistance with the process. </w:t>
      </w:r>
    </w:p>
    <w:p w:rsidR="00020E87" w:rsidRPr="00294A97" w:rsidRDefault="00020E87" w:rsidP="00020E87">
      <w:pPr>
        <w:pStyle w:val="ListParagraph"/>
        <w:numPr>
          <w:ilvl w:val="0"/>
          <w:numId w:val="24"/>
        </w:numPr>
        <w:rPr>
          <w:rFonts w:ascii="Arial" w:hAnsi="Arial" w:cs="Arial"/>
          <w:sz w:val="22"/>
          <w:szCs w:val="22"/>
        </w:rPr>
      </w:pPr>
      <w:r w:rsidRPr="0047569C">
        <w:rPr>
          <w:rFonts w:ascii="Arial" w:hAnsi="Arial" w:cs="Arial"/>
          <w:sz w:val="22"/>
          <w:szCs w:val="22"/>
        </w:rPr>
        <w:t>BJ</w:t>
      </w:r>
      <w:r w:rsidR="0047569C">
        <w:rPr>
          <w:rFonts w:ascii="Arial" w:hAnsi="Arial" w:cs="Arial"/>
          <w:sz w:val="22"/>
          <w:szCs w:val="22"/>
        </w:rPr>
        <w:t xml:space="preserve"> – about 1400 responses were received for the Student Early Year S</w:t>
      </w:r>
      <w:r w:rsidRPr="00294A97">
        <w:rPr>
          <w:rFonts w:ascii="Arial" w:hAnsi="Arial" w:cs="Arial"/>
          <w:sz w:val="22"/>
          <w:szCs w:val="22"/>
        </w:rPr>
        <w:t xml:space="preserve">urvey.  The majority </w:t>
      </w:r>
      <w:r w:rsidR="0047569C">
        <w:rPr>
          <w:rFonts w:ascii="Arial" w:hAnsi="Arial" w:cs="Arial"/>
          <w:sz w:val="22"/>
          <w:szCs w:val="22"/>
        </w:rPr>
        <w:t xml:space="preserve">of </w:t>
      </w:r>
      <w:r w:rsidRPr="00294A97">
        <w:rPr>
          <w:rFonts w:ascii="Arial" w:hAnsi="Arial" w:cs="Arial"/>
          <w:sz w:val="22"/>
          <w:szCs w:val="22"/>
        </w:rPr>
        <w:t>responders were transfer students, but we received a decent response from CTE (approx</w:t>
      </w:r>
      <w:r w:rsidR="00294A97" w:rsidRPr="00294A97">
        <w:rPr>
          <w:rFonts w:ascii="Arial" w:hAnsi="Arial" w:cs="Arial"/>
          <w:sz w:val="22"/>
          <w:szCs w:val="22"/>
        </w:rPr>
        <w:t>.</w:t>
      </w:r>
      <w:r w:rsidRPr="00294A97">
        <w:rPr>
          <w:rFonts w:ascii="Arial" w:hAnsi="Arial" w:cs="Arial"/>
          <w:sz w:val="22"/>
          <w:szCs w:val="22"/>
        </w:rPr>
        <w:t xml:space="preserve"> 360) and exploring</w:t>
      </w:r>
      <w:r w:rsidR="00294A97" w:rsidRPr="00294A97">
        <w:rPr>
          <w:rFonts w:ascii="Arial" w:hAnsi="Arial" w:cs="Arial"/>
          <w:sz w:val="22"/>
          <w:szCs w:val="22"/>
        </w:rPr>
        <w:t xml:space="preserve"> (approx. 160)</w:t>
      </w:r>
      <w:r w:rsidRPr="00294A97">
        <w:rPr>
          <w:rFonts w:ascii="Arial" w:hAnsi="Arial" w:cs="Arial"/>
          <w:sz w:val="22"/>
          <w:szCs w:val="22"/>
        </w:rPr>
        <w:t xml:space="preserve"> </w:t>
      </w:r>
      <w:r w:rsidR="00294A97" w:rsidRPr="00294A97">
        <w:rPr>
          <w:rFonts w:ascii="Arial" w:hAnsi="Arial" w:cs="Arial"/>
          <w:sz w:val="22"/>
          <w:szCs w:val="22"/>
        </w:rPr>
        <w:t>students.</w:t>
      </w:r>
      <w:r w:rsidRPr="00294A97">
        <w:rPr>
          <w:rFonts w:ascii="Arial" w:hAnsi="Arial" w:cs="Arial"/>
          <w:sz w:val="22"/>
          <w:szCs w:val="22"/>
        </w:rPr>
        <w:t xml:space="preserve"> </w:t>
      </w:r>
    </w:p>
    <w:p w:rsidR="00020E87" w:rsidRDefault="00020E87" w:rsidP="00020E87">
      <w:pPr>
        <w:pStyle w:val="ListParagraph"/>
        <w:numPr>
          <w:ilvl w:val="0"/>
          <w:numId w:val="24"/>
        </w:numPr>
      </w:pPr>
      <w:r w:rsidRPr="0047569C">
        <w:rPr>
          <w:rFonts w:ascii="Arial" w:hAnsi="Arial" w:cs="Arial"/>
          <w:sz w:val="22"/>
          <w:szCs w:val="22"/>
        </w:rPr>
        <w:t>John G</w:t>
      </w:r>
      <w:r w:rsidRPr="00294A97">
        <w:rPr>
          <w:rFonts w:ascii="Arial" w:hAnsi="Arial" w:cs="Arial"/>
          <w:sz w:val="22"/>
          <w:szCs w:val="22"/>
        </w:rPr>
        <w:t xml:space="preserve"> – </w:t>
      </w:r>
      <w:r w:rsidR="00294A97" w:rsidRPr="00294A97">
        <w:rPr>
          <w:rFonts w:ascii="Arial" w:hAnsi="Arial" w:cs="Arial"/>
          <w:sz w:val="22"/>
          <w:szCs w:val="22"/>
        </w:rPr>
        <w:t>summarized</w:t>
      </w:r>
      <w:r w:rsidRPr="00294A97">
        <w:rPr>
          <w:rFonts w:ascii="Arial" w:hAnsi="Arial" w:cs="Arial"/>
          <w:sz w:val="22"/>
          <w:szCs w:val="22"/>
        </w:rPr>
        <w:t xml:space="preserve"> Joanne’s email</w:t>
      </w:r>
      <w:r w:rsidR="00294A97" w:rsidRPr="00294A97">
        <w:rPr>
          <w:rFonts w:ascii="Arial" w:hAnsi="Arial" w:cs="Arial"/>
          <w:sz w:val="22"/>
          <w:szCs w:val="22"/>
        </w:rPr>
        <w:t xml:space="preserve"> reminding us of our calling to serve the community and </w:t>
      </w:r>
      <w:r w:rsidR="00294A97">
        <w:rPr>
          <w:rFonts w:ascii="Arial" w:hAnsi="Arial" w:cs="Arial"/>
          <w:sz w:val="22"/>
          <w:szCs w:val="22"/>
        </w:rPr>
        <w:t xml:space="preserve">be of </w:t>
      </w:r>
      <w:r w:rsidR="00294A97" w:rsidRPr="00294A97">
        <w:rPr>
          <w:rFonts w:ascii="Arial" w:hAnsi="Arial" w:cs="Arial"/>
          <w:sz w:val="22"/>
          <w:szCs w:val="22"/>
        </w:rPr>
        <w:t xml:space="preserve">aid </w:t>
      </w:r>
      <w:r w:rsidR="00294A97">
        <w:rPr>
          <w:rFonts w:ascii="Arial" w:hAnsi="Arial" w:cs="Arial"/>
          <w:sz w:val="22"/>
          <w:szCs w:val="22"/>
        </w:rPr>
        <w:t xml:space="preserve">to </w:t>
      </w:r>
      <w:r w:rsidR="00294A97" w:rsidRPr="00294A97">
        <w:rPr>
          <w:rFonts w:ascii="Arial" w:hAnsi="Arial" w:cs="Arial"/>
          <w:sz w:val="22"/>
          <w:szCs w:val="22"/>
        </w:rPr>
        <w:t>our students</w:t>
      </w:r>
      <w:r w:rsidRPr="00294A97">
        <w:rPr>
          <w:rFonts w:ascii="Arial" w:hAnsi="Arial" w:cs="Arial"/>
          <w:sz w:val="22"/>
          <w:szCs w:val="22"/>
        </w:rPr>
        <w:t xml:space="preserve">.  </w:t>
      </w:r>
      <w:r w:rsidR="00294A97" w:rsidRPr="00294A97">
        <w:rPr>
          <w:rFonts w:ascii="Arial" w:hAnsi="Arial" w:cs="Arial"/>
          <w:sz w:val="22"/>
          <w:szCs w:val="22"/>
        </w:rPr>
        <w:t xml:space="preserve">The current climate following elections requires us to be mindful of our students’ needs.  </w:t>
      </w:r>
      <w:r w:rsidRPr="00294A97">
        <w:rPr>
          <w:rFonts w:ascii="Arial" w:hAnsi="Arial" w:cs="Arial"/>
          <w:sz w:val="22"/>
          <w:szCs w:val="22"/>
        </w:rPr>
        <w:t>We have reports from students that are in fear.  Stud</w:t>
      </w:r>
      <w:r w:rsidR="00294A97" w:rsidRPr="00294A97">
        <w:rPr>
          <w:rFonts w:ascii="Arial" w:hAnsi="Arial" w:cs="Arial"/>
          <w:sz w:val="22"/>
          <w:szCs w:val="22"/>
        </w:rPr>
        <w:t>ents that have concern</w:t>
      </w:r>
      <w:r w:rsidR="0047569C">
        <w:rPr>
          <w:rFonts w:ascii="Arial" w:hAnsi="Arial" w:cs="Arial"/>
          <w:sz w:val="22"/>
          <w:szCs w:val="22"/>
        </w:rPr>
        <w:t>s</w:t>
      </w:r>
      <w:r w:rsidR="00294A97" w:rsidRPr="00294A97">
        <w:rPr>
          <w:rFonts w:ascii="Arial" w:hAnsi="Arial" w:cs="Arial"/>
          <w:sz w:val="22"/>
          <w:szCs w:val="22"/>
        </w:rPr>
        <w:t xml:space="preserve"> can contact Campus Safety and/or the Counseling Department</w:t>
      </w:r>
      <w:r w:rsidRPr="00294A97">
        <w:rPr>
          <w:rFonts w:ascii="Arial" w:hAnsi="Arial" w:cs="Arial"/>
          <w:sz w:val="22"/>
          <w:szCs w:val="22"/>
        </w:rPr>
        <w:t>.  Carol reported that there are two workshops</w:t>
      </w:r>
      <w:r w:rsidR="00294A97" w:rsidRPr="00294A97">
        <w:rPr>
          <w:rFonts w:ascii="Arial" w:hAnsi="Arial" w:cs="Arial"/>
          <w:sz w:val="22"/>
          <w:szCs w:val="22"/>
        </w:rPr>
        <w:t xml:space="preserve"> for</w:t>
      </w:r>
      <w:r w:rsidR="0047569C">
        <w:rPr>
          <w:rFonts w:ascii="Arial" w:hAnsi="Arial" w:cs="Arial"/>
          <w:sz w:val="22"/>
          <w:szCs w:val="22"/>
        </w:rPr>
        <w:t xml:space="preserve"> faculty relating to the topic this </w:t>
      </w:r>
      <w:r w:rsidR="00294A97" w:rsidRPr="00294A97">
        <w:rPr>
          <w:rFonts w:ascii="Arial" w:hAnsi="Arial" w:cs="Arial"/>
          <w:sz w:val="22"/>
          <w:szCs w:val="22"/>
        </w:rPr>
        <w:t>Tuesday</w:t>
      </w:r>
      <w:r w:rsidRPr="00294A97">
        <w:rPr>
          <w:rFonts w:ascii="Arial" w:hAnsi="Arial" w:cs="Arial"/>
          <w:sz w:val="22"/>
          <w:szCs w:val="22"/>
        </w:rPr>
        <w:t xml:space="preserve"> and Friday</w:t>
      </w:r>
      <w:r>
        <w:t xml:space="preserve">.  </w:t>
      </w:r>
    </w:p>
    <w:p w:rsidR="003F1DAC" w:rsidRPr="00DD0A33" w:rsidRDefault="003F1DAC" w:rsidP="003F1DAC">
      <w:pPr>
        <w:rPr>
          <w:rFonts w:ascii="Arial" w:hAnsi="Arial" w:cs="Arial"/>
        </w:rPr>
      </w:pPr>
    </w:p>
    <w:p w:rsidR="00675DF6" w:rsidRPr="00675DF6" w:rsidRDefault="00294A97" w:rsidP="00294A97">
      <w:pPr>
        <w:rPr>
          <w:rFonts w:ascii="Arial" w:hAnsi="Arial" w:cs="Arial"/>
        </w:rPr>
      </w:pPr>
      <w:r>
        <w:rPr>
          <w:rFonts w:ascii="Arial" w:hAnsi="Arial" w:cs="Arial"/>
          <w:b/>
        </w:rPr>
        <w:t>Policy Updates</w:t>
      </w:r>
      <w:r w:rsidR="003F1DAC" w:rsidRPr="00294A97">
        <w:rPr>
          <w:rFonts w:ascii="Arial" w:hAnsi="Arial" w:cs="Arial"/>
        </w:rPr>
        <w:t>:</w:t>
      </w:r>
      <w:r w:rsidR="009D4C7C" w:rsidRPr="00294A97">
        <w:rPr>
          <w:rFonts w:ascii="Arial" w:hAnsi="Arial" w:cs="Arial"/>
        </w:rPr>
        <w:t xml:space="preserve"> </w:t>
      </w:r>
      <w:r w:rsidR="009C1005">
        <w:rPr>
          <w:rFonts w:ascii="Arial" w:hAnsi="Arial" w:cs="Arial"/>
        </w:rPr>
        <w:t xml:space="preserve">the group reported </w:t>
      </w:r>
      <w:r w:rsidR="000F30E9">
        <w:rPr>
          <w:rFonts w:ascii="Arial" w:hAnsi="Arial" w:cs="Arial"/>
        </w:rPr>
        <w:t>on</w:t>
      </w:r>
      <w:r w:rsidR="009C1005">
        <w:rPr>
          <w:rFonts w:ascii="Arial" w:hAnsi="Arial" w:cs="Arial"/>
        </w:rPr>
        <w:t xml:space="preserve"> policies and processes listed on the ARC Efforts Tracking document. </w:t>
      </w:r>
    </w:p>
    <w:p w:rsidR="00DC5E9C" w:rsidRPr="00DD0A33" w:rsidRDefault="003F1DAC" w:rsidP="003F1DAC">
      <w:pPr>
        <w:pStyle w:val="ListParagraph"/>
        <w:rPr>
          <w:rFonts w:ascii="Arial" w:hAnsi="Arial" w:cs="Arial"/>
          <w:sz w:val="22"/>
          <w:szCs w:val="22"/>
        </w:rPr>
      </w:pPr>
      <w:r w:rsidRPr="00DD0A33">
        <w:rPr>
          <w:rFonts w:ascii="Arial" w:hAnsi="Arial" w:cs="Arial"/>
          <w:sz w:val="22"/>
          <w:szCs w:val="22"/>
        </w:rPr>
        <w:t xml:space="preserve">  </w:t>
      </w:r>
    </w:p>
    <w:p w:rsidR="009C1005" w:rsidRPr="009A0103" w:rsidRDefault="009C1005" w:rsidP="009C1005">
      <w:pPr>
        <w:pStyle w:val="ListParagraph"/>
        <w:numPr>
          <w:ilvl w:val="0"/>
          <w:numId w:val="21"/>
        </w:numPr>
        <w:rPr>
          <w:rFonts w:ascii="Arial" w:hAnsi="Arial" w:cs="Arial"/>
          <w:sz w:val="22"/>
          <w:szCs w:val="22"/>
        </w:rPr>
      </w:pPr>
      <w:r w:rsidRPr="009A0103">
        <w:rPr>
          <w:rFonts w:ascii="Arial" w:hAnsi="Arial" w:cs="Arial"/>
          <w:b/>
          <w:sz w:val="22"/>
          <w:szCs w:val="22"/>
        </w:rPr>
        <w:t>Recording Policy</w:t>
      </w:r>
      <w:r w:rsidRPr="009A0103">
        <w:rPr>
          <w:rFonts w:ascii="Arial" w:hAnsi="Arial" w:cs="Arial"/>
          <w:sz w:val="22"/>
          <w:szCs w:val="22"/>
        </w:rPr>
        <w:t xml:space="preserve"> – on the calendar to review with ISP.  It was asked if this should become an ISP policy.  This policy relates to both ISP and ARC and should be reviewed by both.  Once ISP has reviewed, it will be taken to College Council by ARC.  It was clarified that this is not an appendix to the Accommodations policy; separate policy. </w:t>
      </w:r>
    </w:p>
    <w:p w:rsidR="009C1005" w:rsidRPr="009A0103" w:rsidRDefault="009C1005" w:rsidP="009C1005">
      <w:pPr>
        <w:pStyle w:val="ListParagraph"/>
        <w:numPr>
          <w:ilvl w:val="0"/>
          <w:numId w:val="21"/>
        </w:numPr>
        <w:rPr>
          <w:rFonts w:ascii="Arial" w:hAnsi="Arial" w:cs="Arial"/>
          <w:sz w:val="22"/>
          <w:szCs w:val="22"/>
        </w:rPr>
      </w:pPr>
      <w:r w:rsidRPr="009A0103">
        <w:rPr>
          <w:rFonts w:ascii="Arial" w:hAnsi="Arial" w:cs="Arial"/>
          <w:b/>
          <w:sz w:val="22"/>
          <w:szCs w:val="22"/>
        </w:rPr>
        <w:t>ID Card Verification</w:t>
      </w:r>
      <w:r w:rsidRPr="009A0103">
        <w:rPr>
          <w:rFonts w:ascii="Arial" w:hAnsi="Arial" w:cs="Arial"/>
          <w:sz w:val="22"/>
          <w:szCs w:val="22"/>
        </w:rPr>
        <w:t xml:space="preserve"> – Chris will begin the draft and present to ARC in</w:t>
      </w:r>
      <w:r w:rsidR="000F30E9">
        <w:rPr>
          <w:rFonts w:ascii="Arial" w:hAnsi="Arial" w:cs="Arial"/>
          <w:sz w:val="22"/>
          <w:szCs w:val="22"/>
        </w:rPr>
        <w:t xml:space="preserve"> the</w:t>
      </w:r>
      <w:r w:rsidRPr="009A0103">
        <w:rPr>
          <w:rFonts w:ascii="Arial" w:hAnsi="Arial" w:cs="Arial"/>
          <w:sz w:val="22"/>
          <w:szCs w:val="22"/>
        </w:rPr>
        <w:t xml:space="preserve"> near future.</w:t>
      </w:r>
    </w:p>
    <w:p w:rsidR="009C1005" w:rsidRPr="009A0103" w:rsidRDefault="009C1005" w:rsidP="009C1005">
      <w:pPr>
        <w:pStyle w:val="ListParagraph"/>
        <w:numPr>
          <w:ilvl w:val="0"/>
          <w:numId w:val="21"/>
        </w:numPr>
        <w:rPr>
          <w:rFonts w:ascii="Arial" w:hAnsi="Arial" w:cs="Arial"/>
          <w:sz w:val="22"/>
          <w:szCs w:val="22"/>
        </w:rPr>
      </w:pPr>
      <w:r w:rsidRPr="009A0103">
        <w:rPr>
          <w:rFonts w:ascii="Arial" w:hAnsi="Arial" w:cs="Arial"/>
          <w:b/>
          <w:sz w:val="22"/>
          <w:szCs w:val="22"/>
        </w:rPr>
        <w:t>Sex Offender Policy</w:t>
      </w:r>
      <w:r w:rsidRPr="009A0103">
        <w:rPr>
          <w:rFonts w:ascii="Arial" w:hAnsi="Arial" w:cs="Arial"/>
          <w:sz w:val="22"/>
          <w:szCs w:val="22"/>
        </w:rPr>
        <w:t xml:space="preserve"> – Matthew and Tara are finalizing changes.  Next step is College Council. </w:t>
      </w:r>
    </w:p>
    <w:p w:rsidR="009C1005" w:rsidRPr="009A0103" w:rsidRDefault="009C1005" w:rsidP="009C1005">
      <w:pPr>
        <w:pStyle w:val="ListParagraph"/>
        <w:numPr>
          <w:ilvl w:val="0"/>
          <w:numId w:val="21"/>
        </w:numPr>
        <w:rPr>
          <w:rFonts w:ascii="Arial" w:hAnsi="Arial" w:cs="Arial"/>
          <w:sz w:val="22"/>
          <w:szCs w:val="22"/>
        </w:rPr>
      </w:pPr>
      <w:r w:rsidRPr="009A0103">
        <w:rPr>
          <w:rFonts w:ascii="Arial" w:hAnsi="Arial" w:cs="Arial"/>
          <w:b/>
          <w:sz w:val="22"/>
          <w:szCs w:val="22"/>
        </w:rPr>
        <w:t>Student Type</w:t>
      </w:r>
      <w:r w:rsidRPr="009A0103">
        <w:rPr>
          <w:rFonts w:ascii="Arial" w:hAnsi="Arial" w:cs="Arial"/>
          <w:sz w:val="22"/>
          <w:szCs w:val="22"/>
        </w:rPr>
        <w:t xml:space="preserve"> – This </w:t>
      </w:r>
      <w:r w:rsidR="00EB1A45" w:rsidRPr="009A0103">
        <w:rPr>
          <w:rFonts w:ascii="Arial" w:hAnsi="Arial" w:cs="Arial"/>
          <w:sz w:val="22"/>
          <w:szCs w:val="22"/>
        </w:rPr>
        <w:t>document defines student types</w:t>
      </w:r>
      <w:r w:rsidRPr="009A0103">
        <w:rPr>
          <w:rFonts w:ascii="Arial" w:hAnsi="Arial" w:cs="Arial"/>
          <w:sz w:val="22"/>
          <w:szCs w:val="22"/>
        </w:rPr>
        <w:t xml:space="preserve"> that will be recorded in Colleague</w:t>
      </w:r>
      <w:r w:rsidR="00EB1A45" w:rsidRPr="009A0103">
        <w:rPr>
          <w:rFonts w:ascii="Arial" w:hAnsi="Arial" w:cs="Arial"/>
          <w:sz w:val="22"/>
          <w:szCs w:val="22"/>
        </w:rPr>
        <w:t xml:space="preserve"> to assist in the online orientation process</w:t>
      </w:r>
      <w:r w:rsidRPr="009A0103">
        <w:rPr>
          <w:rFonts w:ascii="Arial" w:hAnsi="Arial" w:cs="Arial"/>
          <w:sz w:val="22"/>
          <w:szCs w:val="22"/>
        </w:rPr>
        <w:t>.</w:t>
      </w:r>
      <w:r w:rsidR="000F30E9">
        <w:rPr>
          <w:rFonts w:ascii="Arial" w:hAnsi="Arial" w:cs="Arial"/>
          <w:sz w:val="22"/>
          <w:szCs w:val="22"/>
        </w:rPr>
        <w:t xml:space="preserve">  </w:t>
      </w:r>
      <w:r w:rsidR="00EB1A45" w:rsidRPr="009A0103">
        <w:rPr>
          <w:rFonts w:ascii="Arial" w:hAnsi="Arial" w:cs="Arial"/>
          <w:sz w:val="22"/>
          <w:szCs w:val="22"/>
        </w:rPr>
        <w:t>The student type will determine what process the student must take, if any, for orientation.</w:t>
      </w:r>
      <w:r w:rsidRPr="009A0103">
        <w:rPr>
          <w:rFonts w:ascii="Arial" w:hAnsi="Arial" w:cs="Arial"/>
          <w:sz w:val="22"/>
          <w:szCs w:val="22"/>
        </w:rPr>
        <w:t xml:space="preserve">  </w:t>
      </w:r>
      <w:r w:rsidR="00EB1A45" w:rsidRPr="009A0103">
        <w:rPr>
          <w:rFonts w:ascii="Arial" w:hAnsi="Arial" w:cs="Arial"/>
          <w:sz w:val="22"/>
          <w:szCs w:val="22"/>
        </w:rPr>
        <w:t xml:space="preserve">It can be removed from the tracking sheet since it is not a policy, but part of </w:t>
      </w:r>
      <w:r w:rsidR="000F30E9">
        <w:rPr>
          <w:rFonts w:ascii="Arial" w:hAnsi="Arial" w:cs="Arial"/>
          <w:sz w:val="22"/>
          <w:szCs w:val="22"/>
        </w:rPr>
        <w:t>the</w:t>
      </w:r>
      <w:r w:rsidR="00EB1A45" w:rsidRPr="009A0103">
        <w:rPr>
          <w:rFonts w:ascii="Arial" w:hAnsi="Arial" w:cs="Arial"/>
          <w:sz w:val="22"/>
          <w:szCs w:val="22"/>
        </w:rPr>
        <w:t xml:space="preserve"> admissions process. </w:t>
      </w:r>
    </w:p>
    <w:p w:rsidR="009C1005" w:rsidRPr="009A0103" w:rsidRDefault="009C1005" w:rsidP="009C1005">
      <w:pPr>
        <w:pStyle w:val="ListParagraph"/>
        <w:numPr>
          <w:ilvl w:val="0"/>
          <w:numId w:val="21"/>
        </w:numPr>
        <w:rPr>
          <w:rFonts w:ascii="Arial" w:hAnsi="Arial" w:cs="Arial"/>
          <w:sz w:val="22"/>
          <w:szCs w:val="22"/>
        </w:rPr>
      </w:pPr>
      <w:r w:rsidRPr="009A0103">
        <w:rPr>
          <w:rFonts w:ascii="Arial" w:hAnsi="Arial" w:cs="Arial"/>
          <w:b/>
          <w:sz w:val="22"/>
          <w:szCs w:val="22"/>
        </w:rPr>
        <w:t>Deceased Student Polic</w:t>
      </w:r>
      <w:r w:rsidRPr="009A0103">
        <w:rPr>
          <w:rFonts w:ascii="Arial" w:hAnsi="Arial" w:cs="Arial"/>
          <w:sz w:val="22"/>
          <w:szCs w:val="22"/>
        </w:rPr>
        <w:t xml:space="preserve">y – </w:t>
      </w:r>
      <w:r w:rsidR="00EB1A45" w:rsidRPr="009A0103">
        <w:rPr>
          <w:rFonts w:ascii="Arial" w:hAnsi="Arial" w:cs="Arial"/>
          <w:sz w:val="22"/>
          <w:szCs w:val="22"/>
        </w:rPr>
        <w:t xml:space="preserve">This policy is </w:t>
      </w:r>
      <w:r w:rsidRPr="009A0103">
        <w:rPr>
          <w:rFonts w:ascii="Arial" w:hAnsi="Arial" w:cs="Arial"/>
          <w:sz w:val="22"/>
          <w:szCs w:val="22"/>
        </w:rPr>
        <w:t>comp</w:t>
      </w:r>
      <w:r w:rsidR="00EB1A45" w:rsidRPr="009A0103">
        <w:rPr>
          <w:rFonts w:ascii="Arial" w:hAnsi="Arial" w:cs="Arial"/>
          <w:sz w:val="22"/>
          <w:szCs w:val="22"/>
        </w:rPr>
        <w:t xml:space="preserve">lete.  </w:t>
      </w:r>
      <w:r w:rsidR="000F30E9">
        <w:rPr>
          <w:rFonts w:ascii="Arial" w:hAnsi="Arial" w:cs="Arial"/>
          <w:sz w:val="22"/>
          <w:szCs w:val="22"/>
        </w:rPr>
        <w:t xml:space="preserve">Ryan W, </w:t>
      </w:r>
      <w:r w:rsidRPr="009A0103">
        <w:rPr>
          <w:rFonts w:ascii="Arial" w:hAnsi="Arial" w:cs="Arial"/>
          <w:sz w:val="22"/>
          <w:szCs w:val="22"/>
        </w:rPr>
        <w:t xml:space="preserve">chair of </w:t>
      </w:r>
      <w:r w:rsidR="00EB1A45" w:rsidRPr="009A0103">
        <w:rPr>
          <w:rFonts w:ascii="Arial" w:hAnsi="Arial" w:cs="Arial"/>
          <w:sz w:val="22"/>
          <w:szCs w:val="22"/>
        </w:rPr>
        <w:t xml:space="preserve">the </w:t>
      </w:r>
      <w:r w:rsidRPr="009A0103">
        <w:rPr>
          <w:rFonts w:ascii="Arial" w:hAnsi="Arial" w:cs="Arial"/>
          <w:sz w:val="22"/>
          <w:szCs w:val="22"/>
        </w:rPr>
        <w:t xml:space="preserve">policy </w:t>
      </w:r>
      <w:r w:rsidR="00EB1A45" w:rsidRPr="009A0103">
        <w:rPr>
          <w:rFonts w:ascii="Arial" w:hAnsi="Arial" w:cs="Arial"/>
          <w:sz w:val="22"/>
          <w:szCs w:val="22"/>
        </w:rPr>
        <w:t>subcommittee</w:t>
      </w:r>
      <w:r w:rsidR="000F30E9">
        <w:rPr>
          <w:rFonts w:ascii="Arial" w:hAnsi="Arial" w:cs="Arial"/>
          <w:sz w:val="22"/>
          <w:szCs w:val="22"/>
        </w:rPr>
        <w:t>,</w:t>
      </w:r>
      <w:r w:rsidR="00EB1A45" w:rsidRPr="009A0103">
        <w:rPr>
          <w:rFonts w:ascii="Arial" w:hAnsi="Arial" w:cs="Arial"/>
          <w:sz w:val="22"/>
          <w:szCs w:val="22"/>
        </w:rPr>
        <w:t xml:space="preserve"> </w:t>
      </w:r>
      <w:r w:rsidR="000F30E9">
        <w:rPr>
          <w:rFonts w:ascii="Arial" w:hAnsi="Arial" w:cs="Arial"/>
          <w:sz w:val="22"/>
          <w:szCs w:val="22"/>
        </w:rPr>
        <w:t>will assign a</w:t>
      </w:r>
      <w:r w:rsidRPr="009A0103">
        <w:rPr>
          <w:rFonts w:ascii="Arial" w:hAnsi="Arial" w:cs="Arial"/>
          <w:sz w:val="22"/>
          <w:szCs w:val="22"/>
        </w:rPr>
        <w:t xml:space="preserve"> policy number. </w:t>
      </w:r>
    </w:p>
    <w:p w:rsidR="009C1005" w:rsidRPr="009A0103" w:rsidRDefault="00EB1A45" w:rsidP="009C1005">
      <w:pPr>
        <w:pStyle w:val="ListParagraph"/>
        <w:numPr>
          <w:ilvl w:val="0"/>
          <w:numId w:val="21"/>
        </w:numPr>
        <w:rPr>
          <w:rFonts w:ascii="Arial" w:hAnsi="Arial" w:cs="Arial"/>
          <w:sz w:val="22"/>
          <w:szCs w:val="22"/>
        </w:rPr>
      </w:pPr>
      <w:r w:rsidRPr="009A0103">
        <w:rPr>
          <w:rFonts w:ascii="Arial" w:hAnsi="Arial" w:cs="Arial"/>
          <w:b/>
          <w:sz w:val="22"/>
          <w:szCs w:val="22"/>
        </w:rPr>
        <w:t>Student Email P</w:t>
      </w:r>
      <w:r w:rsidR="009C1005" w:rsidRPr="009A0103">
        <w:rPr>
          <w:rFonts w:ascii="Arial" w:hAnsi="Arial" w:cs="Arial"/>
          <w:b/>
          <w:sz w:val="22"/>
          <w:szCs w:val="22"/>
        </w:rPr>
        <w:t>olicy</w:t>
      </w:r>
      <w:r w:rsidRPr="009A0103">
        <w:rPr>
          <w:rFonts w:ascii="Arial" w:hAnsi="Arial" w:cs="Arial"/>
          <w:b/>
          <w:sz w:val="22"/>
          <w:szCs w:val="22"/>
        </w:rPr>
        <w:t xml:space="preserve"> and P</w:t>
      </w:r>
      <w:r w:rsidR="009C1005" w:rsidRPr="009A0103">
        <w:rPr>
          <w:rFonts w:ascii="Arial" w:hAnsi="Arial" w:cs="Arial"/>
          <w:b/>
          <w:sz w:val="22"/>
          <w:szCs w:val="22"/>
        </w:rPr>
        <w:t>rocess</w:t>
      </w:r>
      <w:r w:rsidR="009C1005" w:rsidRPr="009A0103">
        <w:rPr>
          <w:rFonts w:ascii="Arial" w:hAnsi="Arial" w:cs="Arial"/>
          <w:sz w:val="22"/>
          <w:szCs w:val="22"/>
        </w:rPr>
        <w:t xml:space="preserve"> – </w:t>
      </w:r>
      <w:r w:rsidRPr="009A0103">
        <w:rPr>
          <w:rFonts w:ascii="Arial" w:hAnsi="Arial" w:cs="Arial"/>
          <w:sz w:val="22"/>
          <w:szCs w:val="22"/>
        </w:rPr>
        <w:t>The policy is complete.  The process</w:t>
      </w:r>
      <w:r w:rsidR="009C1005" w:rsidRPr="009A0103">
        <w:rPr>
          <w:rFonts w:ascii="Arial" w:hAnsi="Arial" w:cs="Arial"/>
          <w:sz w:val="22"/>
          <w:szCs w:val="22"/>
        </w:rPr>
        <w:t xml:space="preserve"> went to College Council</w:t>
      </w:r>
      <w:r w:rsidRPr="009A0103">
        <w:rPr>
          <w:rFonts w:ascii="Arial" w:hAnsi="Arial" w:cs="Arial"/>
          <w:sz w:val="22"/>
          <w:szCs w:val="22"/>
        </w:rPr>
        <w:t xml:space="preserve"> and received </w:t>
      </w:r>
      <w:r w:rsidR="000F30E9">
        <w:rPr>
          <w:rFonts w:ascii="Arial" w:hAnsi="Arial" w:cs="Arial"/>
          <w:sz w:val="22"/>
          <w:szCs w:val="22"/>
        </w:rPr>
        <w:t>multiple</w:t>
      </w:r>
      <w:r w:rsidRPr="009A0103">
        <w:rPr>
          <w:rFonts w:ascii="Arial" w:hAnsi="Arial" w:cs="Arial"/>
          <w:sz w:val="22"/>
          <w:szCs w:val="22"/>
        </w:rPr>
        <w:t xml:space="preserve"> </w:t>
      </w:r>
      <w:r w:rsidR="000F30E9">
        <w:rPr>
          <w:rFonts w:ascii="Arial" w:hAnsi="Arial" w:cs="Arial"/>
          <w:sz w:val="22"/>
          <w:szCs w:val="22"/>
        </w:rPr>
        <w:t>suggestions</w:t>
      </w:r>
      <w:r w:rsidR="009C1005" w:rsidRPr="009A0103">
        <w:rPr>
          <w:rFonts w:ascii="Arial" w:hAnsi="Arial" w:cs="Arial"/>
          <w:sz w:val="22"/>
          <w:szCs w:val="22"/>
        </w:rPr>
        <w:t>.</w:t>
      </w:r>
      <w:r w:rsidR="000F30E9">
        <w:rPr>
          <w:rFonts w:ascii="Arial" w:hAnsi="Arial" w:cs="Arial"/>
          <w:sz w:val="22"/>
          <w:szCs w:val="22"/>
        </w:rPr>
        <w:t xml:space="preserve">  Ryan S handed out drafts.</w:t>
      </w:r>
      <w:r w:rsidR="009C1005" w:rsidRPr="009A0103">
        <w:rPr>
          <w:rFonts w:ascii="Arial" w:hAnsi="Arial" w:cs="Arial"/>
          <w:sz w:val="22"/>
          <w:szCs w:val="22"/>
        </w:rPr>
        <w:t xml:space="preserve">  </w:t>
      </w:r>
      <w:r w:rsidRPr="009A0103">
        <w:rPr>
          <w:rFonts w:ascii="Arial" w:hAnsi="Arial" w:cs="Arial"/>
          <w:sz w:val="22"/>
          <w:szCs w:val="22"/>
        </w:rPr>
        <w:t>Since the initial reading was completed last year the revised document</w:t>
      </w:r>
      <w:r w:rsidR="009C1005" w:rsidRPr="009A0103">
        <w:rPr>
          <w:rFonts w:ascii="Arial" w:hAnsi="Arial" w:cs="Arial"/>
          <w:sz w:val="22"/>
          <w:szCs w:val="22"/>
        </w:rPr>
        <w:t xml:space="preserve"> should go back for a normal two readings.  </w:t>
      </w:r>
      <w:r w:rsidRPr="009A0103">
        <w:rPr>
          <w:rFonts w:ascii="Arial" w:hAnsi="Arial" w:cs="Arial"/>
          <w:sz w:val="22"/>
          <w:szCs w:val="22"/>
        </w:rPr>
        <w:t>Tara would like a</w:t>
      </w:r>
      <w:r w:rsidR="009C1005" w:rsidRPr="009A0103">
        <w:rPr>
          <w:rFonts w:ascii="Arial" w:hAnsi="Arial" w:cs="Arial"/>
          <w:sz w:val="22"/>
          <w:szCs w:val="22"/>
        </w:rPr>
        <w:t xml:space="preserve"> group</w:t>
      </w:r>
      <w:r w:rsidRPr="009A0103">
        <w:rPr>
          <w:rFonts w:ascii="Arial" w:hAnsi="Arial" w:cs="Arial"/>
          <w:sz w:val="22"/>
          <w:szCs w:val="22"/>
        </w:rPr>
        <w:t xml:space="preserve"> to work on this</w:t>
      </w:r>
      <w:r w:rsidR="009C1005" w:rsidRPr="009A0103">
        <w:rPr>
          <w:rFonts w:ascii="Arial" w:hAnsi="Arial" w:cs="Arial"/>
          <w:sz w:val="22"/>
          <w:szCs w:val="22"/>
        </w:rPr>
        <w:t xml:space="preserve"> – </w:t>
      </w:r>
      <w:r w:rsidRPr="009A0103">
        <w:rPr>
          <w:rFonts w:ascii="Arial" w:hAnsi="Arial" w:cs="Arial"/>
          <w:sz w:val="22"/>
          <w:szCs w:val="22"/>
        </w:rPr>
        <w:t>Ryan W, Ryan S, BJ and a</w:t>
      </w:r>
      <w:r w:rsidR="000F30E9">
        <w:rPr>
          <w:rFonts w:ascii="Arial" w:hAnsi="Arial" w:cs="Arial"/>
          <w:sz w:val="22"/>
          <w:szCs w:val="22"/>
        </w:rPr>
        <w:t>n ASG student volunteered</w:t>
      </w:r>
      <w:r w:rsidR="009C1005" w:rsidRPr="009A0103">
        <w:rPr>
          <w:rFonts w:ascii="Arial" w:hAnsi="Arial" w:cs="Arial"/>
          <w:sz w:val="22"/>
          <w:szCs w:val="22"/>
        </w:rPr>
        <w:t xml:space="preserve">.  </w:t>
      </w:r>
      <w:r w:rsidRPr="009A0103">
        <w:rPr>
          <w:rFonts w:ascii="Arial" w:hAnsi="Arial" w:cs="Arial"/>
          <w:sz w:val="22"/>
          <w:szCs w:val="22"/>
        </w:rPr>
        <w:t>The process document will be brought back to ARC for a final reading then sent to College Council by</w:t>
      </w:r>
      <w:r w:rsidR="009C1005" w:rsidRPr="009A0103">
        <w:rPr>
          <w:rFonts w:ascii="Arial" w:hAnsi="Arial" w:cs="Arial"/>
          <w:sz w:val="22"/>
          <w:szCs w:val="22"/>
        </w:rPr>
        <w:t xml:space="preserve"> February.  </w:t>
      </w:r>
    </w:p>
    <w:p w:rsidR="00EB1A45" w:rsidRPr="009A0103" w:rsidRDefault="00EB1A45" w:rsidP="00EB1A45">
      <w:pPr>
        <w:pStyle w:val="ListParagraph"/>
        <w:numPr>
          <w:ilvl w:val="0"/>
          <w:numId w:val="21"/>
        </w:numPr>
        <w:rPr>
          <w:rFonts w:ascii="Arial" w:hAnsi="Arial" w:cs="Arial"/>
          <w:sz w:val="22"/>
          <w:szCs w:val="22"/>
        </w:rPr>
      </w:pPr>
      <w:r w:rsidRPr="009A0103">
        <w:rPr>
          <w:rFonts w:ascii="Arial" w:hAnsi="Arial" w:cs="Arial"/>
          <w:b/>
          <w:sz w:val="22"/>
          <w:szCs w:val="22"/>
        </w:rPr>
        <w:t>Campus Speech Activities (noted as Free Speech on tracking document)</w:t>
      </w:r>
      <w:r w:rsidRPr="009A0103">
        <w:rPr>
          <w:rFonts w:ascii="Arial" w:hAnsi="Arial" w:cs="Arial"/>
          <w:sz w:val="22"/>
          <w:szCs w:val="22"/>
        </w:rPr>
        <w:t xml:space="preserve"> – The policy went to College Council and is finalized</w:t>
      </w:r>
      <w:r w:rsidR="009A0103">
        <w:rPr>
          <w:rFonts w:ascii="Arial" w:hAnsi="Arial" w:cs="Arial"/>
          <w:sz w:val="22"/>
          <w:szCs w:val="22"/>
        </w:rPr>
        <w:t xml:space="preserve">; </w:t>
      </w:r>
      <w:r w:rsidR="009A0103" w:rsidRPr="009A0103">
        <w:rPr>
          <w:rFonts w:ascii="Arial" w:hAnsi="Arial" w:cs="Arial"/>
          <w:sz w:val="22"/>
          <w:szCs w:val="22"/>
        </w:rPr>
        <w:t>R</w:t>
      </w:r>
      <w:r w:rsidR="009A0103">
        <w:rPr>
          <w:rFonts w:ascii="Arial" w:hAnsi="Arial" w:cs="Arial"/>
          <w:sz w:val="22"/>
          <w:szCs w:val="22"/>
        </w:rPr>
        <w:t>yan W will assign a policy number</w:t>
      </w:r>
      <w:r w:rsidRPr="009A0103">
        <w:rPr>
          <w:rFonts w:ascii="Arial" w:hAnsi="Arial" w:cs="Arial"/>
          <w:sz w:val="22"/>
          <w:szCs w:val="22"/>
        </w:rPr>
        <w:t>.  John handed out the process document and would like feedback sent to him.  The process</w:t>
      </w:r>
      <w:r w:rsidR="00D5080E" w:rsidRPr="009A0103">
        <w:rPr>
          <w:rFonts w:ascii="Arial" w:hAnsi="Arial" w:cs="Arial"/>
          <w:sz w:val="22"/>
          <w:szCs w:val="22"/>
        </w:rPr>
        <w:t xml:space="preserve"> document </w:t>
      </w:r>
      <w:r w:rsidRPr="009A0103">
        <w:rPr>
          <w:rFonts w:ascii="Arial" w:hAnsi="Arial" w:cs="Arial"/>
          <w:sz w:val="22"/>
          <w:szCs w:val="22"/>
        </w:rPr>
        <w:t>will be house</w:t>
      </w:r>
      <w:r w:rsidR="00D5080E" w:rsidRPr="009A0103">
        <w:rPr>
          <w:rFonts w:ascii="Arial" w:hAnsi="Arial" w:cs="Arial"/>
          <w:sz w:val="22"/>
          <w:szCs w:val="22"/>
        </w:rPr>
        <w:t>d</w:t>
      </w:r>
      <w:r w:rsidR="009A0103" w:rsidRPr="009A0103">
        <w:rPr>
          <w:rFonts w:ascii="Arial" w:hAnsi="Arial" w:cs="Arial"/>
          <w:b/>
          <w:bCs/>
          <w:sz w:val="22"/>
          <w:szCs w:val="22"/>
        </w:rPr>
        <w:t xml:space="preserve"> </w:t>
      </w:r>
      <w:r w:rsidR="009A0103" w:rsidRPr="009A0103">
        <w:rPr>
          <w:rFonts w:ascii="Arial" w:hAnsi="Arial" w:cs="Arial"/>
          <w:bCs/>
          <w:sz w:val="22"/>
          <w:szCs w:val="22"/>
        </w:rPr>
        <w:t>in the Student Leadership and Engagement</w:t>
      </w:r>
      <w:r w:rsidR="009A0103" w:rsidRPr="009A0103">
        <w:rPr>
          <w:rFonts w:ascii="Arial" w:hAnsi="Arial" w:cs="Arial"/>
          <w:sz w:val="22"/>
          <w:szCs w:val="22"/>
        </w:rPr>
        <w:t xml:space="preserve"> Department.</w:t>
      </w:r>
      <w:r w:rsidRPr="009A0103">
        <w:rPr>
          <w:rFonts w:ascii="Arial" w:hAnsi="Arial" w:cs="Arial"/>
          <w:sz w:val="22"/>
          <w:szCs w:val="22"/>
        </w:rPr>
        <w:t xml:space="preserve">  </w:t>
      </w:r>
    </w:p>
    <w:p w:rsidR="00EB1A45" w:rsidRPr="009A0103" w:rsidRDefault="009A0103" w:rsidP="00EB1A45">
      <w:pPr>
        <w:pStyle w:val="ListParagraph"/>
        <w:numPr>
          <w:ilvl w:val="0"/>
          <w:numId w:val="21"/>
        </w:numPr>
        <w:rPr>
          <w:rFonts w:ascii="Arial" w:hAnsi="Arial" w:cs="Arial"/>
          <w:sz w:val="22"/>
          <w:szCs w:val="22"/>
        </w:rPr>
      </w:pPr>
      <w:r>
        <w:rPr>
          <w:rFonts w:ascii="Arial" w:hAnsi="Arial" w:cs="Arial"/>
          <w:b/>
          <w:sz w:val="22"/>
          <w:szCs w:val="22"/>
        </w:rPr>
        <w:t>Enrollment Policy (C</w:t>
      </w:r>
      <w:r w:rsidR="00EB1A45" w:rsidRPr="009A0103">
        <w:rPr>
          <w:rFonts w:ascii="Arial" w:hAnsi="Arial" w:cs="Arial"/>
          <w:b/>
          <w:sz w:val="22"/>
          <w:szCs w:val="22"/>
        </w:rPr>
        <w:t>hecking ID)</w:t>
      </w:r>
      <w:r w:rsidR="00EB1A45" w:rsidRPr="009A0103">
        <w:rPr>
          <w:rFonts w:ascii="Arial" w:hAnsi="Arial" w:cs="Arial"/>
          <w:sz w:val="22"/>
          <w:szCs w:val="22"/>
        </w:rPr>
        <w:t xml:space="preserve"> – </w:t>
      </w:r>
      <w:r>
        <w:rPr>
          <w:rFonts w:ascii="Arial" w:hAnsi="Arial" w:cs="Arial"/>
          <w:sz w:val="22"/>
          <w:szCs w:val="22"/>
        </w:rPr>
        <w:t xml:space="preserve">This policy addresses what services </w:t>
      </w:r>
      <w:r w:rsidR="000F30E9">
        <w:rPr>
          <w:rFonts w:ascii="Arial" w:hAnsi="Arial" w:cs="Arial"/>
          <w:sz w:val="22"/>
          <w:szCs w:val="22"/>
        </w:rPr>
        <w:t>can</w:t>
      </w:r>
      <w:r>
        <w:rPr>
          <w:rFonts w:ascii="Arial" w:hAnsi="Arial" w:cs="Arial"/>
          <w:sz w:val="22"/>
          <w:szCs w:val="22"/>
        </w:rPr>
        <w:t xml:space="preserve"> </w:t>
      </w:r>
      <w:r w:rsidR="000F30E9">
        <w:rPr>
          <w:rFonts w:ascii="Arial" w:hAnsi="Arial" w:cs="Arial"/>
          <w:sz w:val="22"/>
          <w:szCs w:val="22"/>
        </w:rPr>
        <w:t xml:space="preserve">and cannot </w:t>
      </w:r>
      <w:r>
        <w:rPr>
          <w:rFonts w:ascii="Arial" w:hAnsi="Arial" w:cs="Arial"/>
          <w:sz w:val="22"/>
          <w:szCs w:val="22"/>
        </w:rPr>
        <w:t>be prov</w:t>
      </w:r>
      <w:r w:rsidR="00B66E30">
        <w:rPr>
          <w:rFonts w:ascii="Arial" w:hAnsi="Arial" w:cs="Arial"/>
          <w:sz w:val="22"/>
          <w:szCs w:val="22"/>
        </w:rPr>
        <w:t>ided without</w:t>
      </w:r>
      <w:r>
        <w:rPr>
          <w:rFonts w:ascii="Arial" w:hAnsi="Arial" w:cs="Arial"/>
          <w:sz w:val="22"/>
          <w:szCs w:val="22"/>
        </w:rPr>
        <w:t xml:space="preserve"> checking ID</w:t>
      </w:r>
      <w:r w:rsidR="00EB1A45" w:rsidRPr="009A0103">
        <w:rPr>
          <w:rFonts w:ascii="Arial" w:hAnsi="Arial" w:cs="Arial"/>
          <w:sz w:val="22"/>
          <w:szCs w:val="22"/>
        </w:rPr>
        <w:t>.  Chr</w:t>
      </w:r>
      <w:r w:rsidR="00B66E30">
        <w:rPr>
          <w:rFonts w:ascii="Arial" w:hAnsi="Arial" w:cs="Arial"/>
          <w:sz w:val="22"/>
          <w:szCs w:val="22"/>
        </w:rPr>
        <w:t>is</w:t>
      </w:r>
      <w:r w:rsidR="00EB1A45" w:rsidRPr="009A0103">
        <w:rPr>
          <w:rFonts w:ascii="Arial" w:hAnsi="Arial" w:cs="Arial"/>
          <w:sz w:val="22"/>
          <w:szCs w:val="22"/>
        </w:rPr>
        <w:t xml:space="preserve"> will bring </w:t>
      </w:r>
      <w:r w:rsidR="00B66E30">
        <w:rPr>
          <w:rFonts w:ascii="Arial" w:hAnsi="Arial" w:cs="Arial"/>
          <w:sz w:val="22"/>
          <w:szCs w:val="22"/>
        </w:rPr>
        <w:t xml:space="preserve">the policy to the group </w:t>
      </w:r>
      <w:r w:rsidR="00EB1A45" w:rsidRPr="009A0103">
        <w:rPr>
          <w:rFonts w:ascii="Arial" w:hAnsi="Arial" w:cs="Arial"/>
          <w:sz w:val="22"/>
          <w:szCs w:val="22"/>
        </w:rPr>
        <w:t xml:space="preserve">for </w:t>
      </w:r>
      <w:r w:rsidR="000F30E9">
        <w:rPr>
          <w:rFonts w:ascii="Arial" w:hAnsi="Arial" w:cs="Arial"/>
          <w:sz w:val="22"/>
          <w:szCs w:val="22"/>
        </w:rPr>
        <w:t xml:space="preserve">the first </w:t>
      </w:r>
      <w:r w:rsidR="00EB1A45" w:rsidRPr="009A0103">
        <w:rPr>
          <w:rFonts w:ascii="Arial" w:hAnsi="Arial" w:cs="Arial"/>
          <w:sz w:val="22"/>
          <w:szCs w:val="22"/>
        </w:rPr>
        <w:t xml:space="preserve">reading </w:t>
      </w:r>
      <w:r w:rsidR="00B66E30">
        <w:rPr>
          <w:rFonts w:ascii="Arial" w:hAnsi="Arial" w:cs="Arial"/>
          <w:sz w:val="22"/>
          <w:szCs w:val="22"/>
        </w:rPr>
        <w:t>within the next</w:t>
      </w:r>
      <w:r w:rsidR="00EB1A45" w:rsidRPr="009A0103">
        <w:rPr>
          <w:rFonts w:ascii="Arial" w:hAnsi="Arial" w:cs="Arial"/>
          <w:sz w:val="22"/>
          <w:szCs w:val="22"/>
        </w:rPr>
        <w:t xml:space="preserve"> month.  </w:t>
      </w:r>
    </w:p>
    <w:p w:rsidR="00EB1A45" w:rsidRPr="009A0103" w:rsidRDefault="00EB1A45" w:rsidP="00EB1A45">
      <w:pPr>
        <w:pStyle w:val="ListParagraph"/>
        <w:numPr>
          <w:ilvl w:val="0"/>
          <w:numId w:val="21"/>
        </w:numPr>
        <w:rPr>
          <w:rFonts w:ascii="Arial" w:hAnsi="Arial" w:cs="Arial"/>
          <w:sz w:val="22"/>
          <w:szCs w:val="22"/>
        </w:rPr>
      </w:pPr>
      <w:r w:rsidRPr="009A0103">
        <w:rPr>
          <w:rFonts w:ascii="Arial" w:hAnsi="Arial" w:cs="Arial"/>
          <w:b/>
          <w:sz w:val="22"/>
          <w:szCs w:val="22"/>
        </w:rPr>
        <w:t>Military Deployment</w:t>
      </w:r>
      <w:r w:rsidRPr="009A0103">
        <w:rPr>
          <w:rFonts w:ascii="Arial" w:hAnsi="Arial" w:cs="Arial"/>
          <w:sz w:val="22"/>
          <w:szCs w:val="22"/>
        </w:rPr>
        <w:t xml:space="preserve"> – Chris will </w:t>
      </w:r>
      <w:r w:rsidR="00B66E30">
        <w:rPr>
          <w:rFonts w:ascii="Arial" w:hAnsi="Arial" w:cs="Arial"/>
          <w:sz w:val="22"/>
          <w:szCs w:val="22"/>
        </w:rPr>
        <w:t>draft this policy</w:t>
      </w:r>
      <w:r w:rsidR="004B42FB">
        <w:rPr>
          <w:rFonts w:ascii="Arial" w:hAnsi="Arial" w:cs="Arial"/>
          <w:sz w:val="22"/>
          <w:szCs w:val="22"/>
        </w:rPr>
        <w:t xml:space="preserve">.  </w:t>
      </w:r>
      <w:r w:rsidRPr="009A0103">
        <w:rPr>
          <w:rFonts w:ascii="Arial" w:hAnsi="Arial" w:cs="Arial"/>
          <w:sz w:val="22"/>
          <w:szCs w:val="22"/>
        </w:rPr>
        <w:t xml:space="preserve">Dustin said ISP might be interested in this because they have </w:t>
      </w:r>
      <w:r w:rsidR="004B42FB">
        <w:rPr>
          <w:rFonts w:ascii="Arial" w:hAnsi="Arial" w:cs="Arial"/>
          <w:sz w:val="22"/>
          <w:szCs w:val="22"/>
        </w:rPr>
        <w:t xml:space="preserve">a </w:t>
      </w:r>
      <w:r w:rsidRPr="009A0103">
        <w:rPr>
          <w:rFonts w:ascii="Arial" w:hAnsi="Arial" w:cs="Arial"/>
          <w:sz w:val="22"/>
          <w:szCs w:val="22"/>
        </w:rPr>
        <w:t>policy on completion window</w:t>
      </w:r>
      <w:r w:rsidR="000F30E9">
        <w:rPr>
          <w:rFonts w:ascii="Arial" w:hAnsi="Arial" w:cs="Arial"/>
          <w:sz w:val="22"/>
          <w:szCs w:val="22"/>
        </w:rPr>
        <w:t>s</w:t>
      </w:r>
      <w:r w:rsidRPr="009A0103">
        <w:rPr>
          <w:rFonts w:ascii="Arial" w:hAnsi="Arial" w:cs="Arial"/>
          <w:sz w:val="22"/>
          <w:szCs w:val="22"/>
        </w:rPr>
        <w:t xml:space="preserve"> for degrees.  Deployment </w:t>
      </w:r>
      <w:r w:rsidR="000F30E9">
        <w:rPr>
          <w:rFonts w:ascii="Arial" w:hAnsi="Arial" w:cs="Arial"/>
          <w:sz w:val="22"/>
          <w:szCs w:val="22"/>
        </w:rPr>
        <w:t>may</w:t>
      </w:r>
      <w:r w:rsidRPr="009A0103">
        <w:rPr>
          <w:rFonts w:ascii="Arial" w:hAnsi="Arial" w:cs="Arial"/>
          <w:sz w:val="22"/>
          <w:szCs w:val="22"/>
        </w:rPr>
        <w:t xml:space="preserve"> be an exception to the</w:t>
      </w:r>
      <w:r w:rsidR="004B42FB">
        <w:rPr>
          <w:rFonts w:ascii="Arial" w:hAnsi="Arial" w:cs="Arial"/>
          <w:sz w:val="22"/>
          <w:szCs w:val="22"/>
        </w:rPr>
        <w:t xml:space="preserve"> completion</w:t>
      </w:r>
      <w:r w:rsidRPr="009A0103">
        <w:rPr>
          <w:rFonts w:ascii="Arial" w:hAnsi="Arial" w:cs="Arial"/>
          <w:sz w:val="22"/>
          <w:szCs w:val="22"/>
        </w:rPr>
        <w:t xml:space="preserve"> policy. </w:t>
      </w:r>
    </w:p>
    <w:p w:rsidR="00EB1A45" w:rsidRPr="009A0103" w:rsidRDefault="00EB1A45" w:rsidP="00C17909">
      <w:pPr>
        <w:pStyle w:val="ListParagraph"/>
        <w:numPr>
          <w:ilvl w:val="0"/>
          <w:numId w:val="21"/>
        </w:numPr>
        <w:rPr>
          <w:rFonts w:ascii="Arial" w:hAnsi="Arial" w:cs="Arial"/>
          <w:sz w:val="22"/>
          <w:szCs w:val="22"/>
        </w:rPr>
      </w:pPr>
      <w:r w:rsidRPr="004B42FB">
        <w:rPr>
          <w:rFonts w:ascii="Arial" w:hAnsi="Arial" w:cs="Arial"/>
          <w:b/>
          <w:sz w:val="22"/>
          <w:szCs w:val="22"/>
        </w:rPr>
        <w:t>Academic Standing</w:t>
      </w:r>
      <w:r w:rsidR="004B42FB" w:rsidRPr="004B42FB">
        <w:rPr>
          <w:rFonts w:ascii="Arial" w:hAnsi="Arial" w:cs="Arial"/>
          <w:sz w:val="22"/>
          <w:szCs w:val="22"/>
        </w:rPr>
        <w:t xml:space="preserve"> – Note: t</w:t>
      </w:r>
      <w:r w:rsidRPr="004B42FB">
        <w:rPr>
          <w:rFonts w:ascii="Arial" w:hAnsi="Arial" w:cs="Arial"/>
          <w:sz w:val="22"/>
          <w:szCs w:val="22"/>
        </w:rPr>
        <w:t>his is different than S</w:t>
      </w:r>
      <w:r w:rsidR="004B42FB" w:rsidRPr="004B42FB">
        <w:rPr>
          <w:rFonts w:ascii="Arial" w:hAnsi="Arial" w:cs="Arial"/>
          <w:sz w:val="22"/>
          <w:szCs w:val="22"/>
        </w:rPr>
        <w:t xml:space="preserve">atisfactory </w:t>
      </w:r>
      <w:r w:rsidRPr="004B42FB">
        <w:rPr>
          <w:rFonts w:ascii="Arial" w:hAnsi="Arial" w:cs="Arial"/>
          <w:sz w:val="22"/>
          <w:szCs w:val="22"/>
        </w:rPr>
        <w:t>A</w:t>
      </w:r>
      <w:r w:rsidR="004B42FB" w:rsidRPr="004B42FB">
        <w:rPr>
          <w:rFonts w:ascii="Arial" w:hAnsi="Arial" w:cs="Arial"/>
          <w:sz w:val="22"/>
          <w:szCs w:val="22"/>
        </w:rPr>
        <w:t xml:space="preserve">cademic </w:t>
      </w:r>
      <w:r w:rsidRPr="004B42FB">
        <w:rPr>
          <w:rFonts w:ascii="Arial" w:hAnsi="Arial" w:cs="Arial"/>
          <w:sz w:val="22"/>
          <w:szCs w:val="22"/>
        </w:rPr>
        <w:t>P</w:t>
      </w:r>
      <w:r w:rsidR="004B42FB" w:rsidRPr="004B42FB">
        <w:rPr>
          <w:rFonts w:ascii="Arial" w:hAnsi="Arial" w:cs="Arial"/>
          <w:sz w:val="22"/>
          <w:szCs w:val="22"/>
        </w:rPr>
        <w:t>rogress</w:t>
      </w:r>
      <w:r w:rsidRPr="004B42FB">
        <w:rPr>
          <w:rFonts w:ascii="Arial" w:hAnsi="Arial" w:cs="Arial"/>
          <w:sz w:val="22"/>
          <w:szCs w:val="22"/>
        </w:rPr>
        <w:t xml:space="preserve">. </w:t>
      </w:r>
      <w:r w:rsidR="004B42FB">
        <w:rPr>
          <w:rFonts w:ascii="Arial" w:hAnsi="Arial" w:cs="Arial"/>
          <w:sz w:val="22"/>
          <w:szCs w:val="22"/>
        </w:rPr>
        <w:t>Dustin is worki</w:t>
      </w:r>
      <w:r w:rsidR="000F30E9">
        <w:rPr>
          <w:rFonts w:ascii="Arial" w:hAnsi="Arial" w:cs="Arial"/>
          <w:sz w:val="22"/>
          <w:szCs w:val="22"/>
        </w:rPr>
        <w:t>ng on a draft process document (</w:t>
      </w:r>
      <w:r w:rsidR="004B42FB">
        <w:rPr>
          <w:rFonts w:ascii="Arial" w:hAnsi="Arial" w:cs="Arial"/>
          <w:sz w:val="22"/>
          <w:szCs w:val="22"/>
        </w:rPr>
        <w:t>rather than both policy and process</w:t>
      </w:r>
      <w:r w:rsidR="000F30E9">
        <w:rPr>
          <w:rFonts w:ascii="Arial" w:hAnsi="Arial" w:cs="Arial"/>
          <w:sz w:val="22"/>
          <w:szCs w:val="22"/>
        </w:rPr>
        <w:t>)</w:t>
      </w:r>
      <w:r w:rsidR="004B42FB">
        <w:rPr>
          <w:rFonts w:ascii="Arial" w:hAnsi="Arial" w:cs="Arial"/>
          <w:sz w:val="22"/>
          <w:szCs w:val="22"/>
        </w:rPr>
        <w:t xml:space="preserve"> since the catalog reading is considered policy.  </w:t>
      </w:r>
      <w:r w:rsidR="00CD3A42">
        <w:rPr>
          <w:rFonts w:ascii="Arial" w:hAnsi="Arial" w:cs="Arial"/>
          <w:sz w:val="22"/>
          <w:szCs w:val="22"/>
        </w:rPr>
        <w:t>The group agreed that this will be moved from the policy tracking list to the Subcommittee and Workgroup secti</w:t>
      </w:r>
      <w:r w:rsidR="00215F4F">
        <w:rPr>
          <w:rFonts w:ascii="Arial" w:hAnsi="Arial" w:cs="Arial"/>
          <w:sz w:val="22"/>
          <w:szCs w:val="22"/>
        </w:rPr>
        <w:t>on</w:t>
      </w:r>
      <w:r w:rsidR="00CD3A42">
        <w:rPr>
          <w:rFonts w:ascii="Arial" w:hAnsi="Arial" w:cs="Arial"/>
          <w:sz w:val="22"/>
          <w:szCs w:val="22"/>
        </w:rPr>
        <w:t xml:space="preserve">.  </w:t>
      </w:r>
    </w:p>
    <w:p w:rsidR="00EB1A45" w:rsidRDefault="00EB1A45" w:rsidP="00EF775D">
      <w:pPr>
        <w:pStyle w:val="ListParagraph"/>
      </w:pPr>
    </w:p>
    <w:p w:rsidR="004B42FB" w:rsidRPr="004B42FB" w:rsidRDefault="004B42FB" w:rsidP="004B42FB">
      <w:pPr>
        <w:rPr>
          <w:rFonts w:ascii="Arial" w:hAnsi="Arial" w:cs="Arial"/>
        </w:rPr>
      </w:pPr>
      <w:r w:rsidRPr="00EF775D">
        <w:rPr>
          <w:rFonts w:ascii="Arial" w:hAnsi="Arial" w:cs="Arial"/>
          <w:u w:val="single"/>
        </w:rPr>
        <w:t>Discussion</w:t>
      </w:r>
      <w:r w:rsidR="00EF775D">
        <w:rPr>
          <w:rFonts w:ascii="Arial" w:hAnsi="Arial" w:cs="Arial"/>
          <w:u w:val="single"/>
        </w:rPr>
        <w:t>s</w:t>
      </w:r>
      <w:r w:rsidRPr="004B42FB">
        <w:rPr>
          <w:rFonts w:ascii="Arial" w:hAnsi="Arial" w:cs="Arial"/>
        </w:rPr>
        <w:t xml:space="preserve"> </w:t>
      </w:r>
      <w:r w:rsidR="00EF775D">
        <w:rPr>
          <w:rFonts w:ascii="Arial" w:hAnsi="Arial" w:cs="Arial"/>
        </w:rPr>
        <w:t>–</w:t>
      </w:r>
      <w:r w:rsidRPr="004B42FB">
        <w:rPr>
          <w:rFonts w:ascii="Arial" w:hAnsi="Arial" w:cs="Arial"/>
        </w:rPr>
        <w:t xml:space="preserve"> </w:t>
      </w:r>
      <w:r w:rsidR="00EF775D">
        <w:rPr>
          <w:rFonts w:ascii="Arial" w:hAnsi="Arial" w:cs="Arial"/>
        </w:rPr>
        <w:t xml:space="preserve">It was </w:t>
      </w:r>
      <w:r w:rsidRPr="004B42FB">
        <w:rPr>
          <w:rFonts w:ascii="Arial" w:hAnsi="Arial" w:cs="Arial"/>
        </w:rPr>
        <w:t>asked h</w:t>
      </w:r>
      <w:r w:rsidR="00EF775D">
        <w:rPr>
          <w:rFonts w:ascii="Arial" w:hAnsi="Arial" w:cs="Arial"/>
        </w:rPr>
        <w:t>ow we prioritize policy work.  The policy s</w:t>
      </w:r>
      <w:r w:rsidRPr="004B42FB">
        <w:rPr>
          <w:rFonts w:ascii="Arial" w:hAnsi="Arial" w:cs="Arial"/>
        </w:rPr>
        <w:t>ubcommittee will prioritize.</w:t>
      </w:r>
      <w:r w:rsidR="00EF775D">
        <w:rPr>
          <w:rFonts w:ascii="Arial" w:hAnsi="Arial" w:cs="Arial"/>
        </w:rPr>
        <w:t xml:space="preserve">  John reviewed the templates for policies and processes.  Policies are brought before College Council; however, processes are not required to be presented unless ARC feels the need to.  </w:t>
      </w:r>
      <w:r w:rsidRPr="004B42FB">
        <w:rPr>
          <w:rFonts w:ascii="Arial" w:hAnsi="Arial" w:cs="Arial"/>
        </w:rPr>
        <w:t xml:space="preserve">  </w:t>
      </w:r>
    </w:p>
    <w:p w:rsidR="00352D44" w:rsidRPr="00352D44" w:rsidRDefault="00352D44" w:rsidP="00352D44">
      <w:pPr>
        <w:rPr>
          <w:rFonts w:ascii="Arial" w:hAnsi="Arial" w:cs="Arial"/>
        </w:rPr>
      </w:pPr>
    </w:p>
    <w:p w:rsidR="00DD0A33" w:rsidRDefault="00EF775D" w:rsidP="00EF775D">
      <w:pPr>
        <w:spacing w:after="120"/>
        <w:rPr>
          <w:rFonts w:ascii="Arial" w:hAnsi="Arial" w:cs="Arial"/>
        </w:rPr>
      </w:pPr>
      <w:r>
        <w:rPr>
          <w:rFonts w:ascii="Arial" w:hAnsi="Arial" w:cs="Arial"/>
          <w:b/>
        </w:rPr>
        <w:lastRenderedPageBreak/>
        <w:t>Subcommittee &amp; Workgroup Updates</w:t>
      </w:r>
      <w:r w:rsidR="00352D44" w:rsidRPr="00352D44">
        <w:rPr>
          <w:rFonts w:ascii="Arial" w:hAnsi="Arial" w:cs="Arial"/>
          <w:b/>
        </w:rPr>
        <w:t xml:space="preserve"> –</w:t>
      </w:r>
      <w:r w:rsidR="00352D44">
        <w:rPr>
          <w:rFonts w:ascii="Arial" w:hAnsi="Arial" w:cs="Arial"/>
        </w:rPr>
        <w:t xml:space="preserve"> </w:t>
      </w:r>
      <w:r>
        <w:rPr>
          <w:rFonts w:ascii="Arial" w:hAnsi="Arial" w:cs="Arial"/>
        </w:rPr>
        <w:t xml:space="preserve">the group only had time for one subcommittee update.  </w:t>
      </w:r>
    </w:p>
    <w:p w:rsidR="00307F16" w:rsidRPr="00307F16" w:rsidRDefault="00EF775D" w:rsidP="00EF775D">
      <w:pPr>
        <w:pStyle w:val="ListParagraph"/>
        <w:numPr>
          <w:ilvl w:val="0"/>
          <w:numId w:val="25"/>
        </w:numPr>
        <w:spacing w:after="120"/>
        <w:rPr>
          <w:rFonts w:ascii="Arial" w:hAnsi="Arial" w:cs="Arial"/>
          <w:sz w:val="22"/>
          <w:szCs w:val="22"/>
        </w:rPr>
      </w:pPr>
      <w:r w:rsidRPr="0047569C">
        <w:rPr>
          <w:rFonts w:ascii="Arial" w:hAnsi="Arial" w:cs="Arial"/>
          <w:b/>
          <w:sz w:val="22"/>
          <w:szCs w:val="22"/>
        </w:rPr>
        <w:t>Limited English Proficiency (LEP)</w:t>
      </w:r>
      <w:r w:rsidRPr="00307F16">
        <w:rPr>
          <w:rFonts w:ascii="Arial" w:hAnsi="Arial" w:cs="Arial"/>
          <w:sz w:val="22"/>
          <w:szCs w:val="22"/>
        </w:rPr>
        <w:t xml:space="preserve"> </w:t>
      </w:r>
      <w:r w:rsidR="00307F16" w:rsidRPr="00307F16">
        <w:rPr>
          <w:rFonts w:ascii="Arial" w:hAnsi="Arial" w:cs="Arial"/>
          <w:sz w:val="22"/>
          <w:szCs w:val="22"/>
        </w:rPr>
        <w:t>–</w:t>
      </w:r>
      <w:r w:rsidRPr="00307F16">
        <w:rPr>
          <w:rFonts w:ascii="Arial" w:hAnsi="Arial" w:cs="Arial"/>
          <w:sz w:val="22"/>
          <w:szCs w:val="22"/>
        </w:rPr>
        <w:t xml:space="preserve"> Suzanne</w:t>
      </w:r>
      <w:r w:rsidR="00307F16" w:rsidRPr="00307F16">
        <w:rPr>
          <w:rFonts w:ascii="Arial" w:hAnsi="Arial" w:cs="Arial"/>
          <w:sz w:val="22"/>
          <w:szCs w:val="22"/>
        </w:rPr>
        <w:t xml:space="preserve"> reported that this group was created based on the 2012 Civil Rights Review recommendations for corrective action.</w:t>
      </w:r>
    </w:p>
    <w:p w:rsidR="00307F16" w:rsidRPr="00307F16" w:rsidRDefault="00307F16" w:rsidP="00307F16">
      <w:pPr>
        <w:pStyle w:val="ListParagraph"/>
        <w:numPr>
          <w:ilvl w:val="1"/>
          <w:numId w:val="25"/>
        </w:numPr>
        <w:rPr>
          <w:rFonts w:ascii="Arial" w:hAnsi="Arial" w:cs="Arial"/>
          <w:sz w:val="22"/>
          <w:szCs w:val="22"/>
        </w:rPr>
      </w:pPr>
      <w:r w:rsidRPr="00307F16">
        <w:rPr>
          <w:rFonts w:ascii="Arial" w:hAnsi="Arial" w:cs="Arial"/>
          <w:sz w:val="22"/>
          <w:szCs w:val="22"/>
        </w:rPr>
        <w:t xml:space="preserve">If the </w:t>
      </w:r>
      <w:r w:rsidR="000F30E9">
        <w:rPr>
          <w:rFonts w:ascii="Arial" w:hAnsi="Arial" w:cs="Arial"/>
          <w:sz w:val="22"/>
          <w:szCs w:val="22"/>
        </w:rPr>
        <w:t xml:space="preserve">College’s </w:t>
      </w:r>
      <w:r w:rsidRPr="00307F16">
        <w:rPr>
          <w:rFonts w:ascii="Arial" w:hAnsi="Arial" w:cs="Arial"/>
          <w:sz w:val="22"/>
          <w:szCs w:val="22"/>
        </w:rPr>
        <w:t xml:space="preserve">service district has a certain percentage of residents that are non-English speakers </w:t>
      </w:r>
      <w:r w:rsidR="000F30E9">
        <w:rPr>
          <w:rFonts w:ascii="Arial" w:hAnsi="Arial" w:cs="Arial"/>
          <w:sz w:val="22"/>
          <w:szCs w:val="22"/>
        </w:rPr>
        <w:t>the College must</w:t>
      </w:r>
      <w:r w:rsidRPr="00307F16">
        <w:rPr>
          <w:rFonts w:ascii="Arial" w:hAnsi="Arial" w:cs="Arial"/>
          <w:sz w:val="22"/>
          <w:szCs w:val="22"/>
        </w:rPr>
        <w:t xml:space="preserve"> translate essential college info to be published and displayed.  We need to provide a plan and implementation date.  BJ suggested to find out new threshold criteria for this project.  Tara suggested that Spanish and Russian translations should be something we provide regardless of the recommendation. </w:t>
      </w:r>
    </w:p>
    <w:p w:rsidR="006E0D21" w:rsidRDefault="00307F16" w:rsidP="00584BB2">
      <w:pPr>
        <w:pStyle w:val="ListParagraph"/>
        <w:numPr>
          <w:ilvl w:val="1"/>
          <w:numId w:val="25"/>
        </w:numPr>
        <w:spacing w:after="120"/>
        <w:rPr>
          <w:rFonts w:ascii="Arial" w:hAnsi="Arial" w:cs="Arial"/>
          <w:sz w:val="22"/>
          <w:szCs w:val="22"/>
        </w:rPr>
      </w:pPr>
      <w:r w:rsidRPr="00307F16">
        <w:rPr>
          <w:rFonts w:ascii="Arial" w:hAnsi="Arial" w:cs="Arial"/>
          <w:sz w:val="22"/>
          <w:szCs w:val="22"/>
        </w:rPr>
        <w:t xml:space="preserve">The number of non-English speaking students in CTE programs must be documented.  BJ advised that we do not currently track this data.  The State has suggestions on how to go about this; that would be a good place to start on this project.    </w:t>
      </w:r>
    </w:p>
    <w:p w:rsidR="00FA1871" w:rsidRPr="00FA1871" w:rsidRDefault="00FA1871" w:rsidP="00FA1871">
      <w:pPr>
        <w:pStyle w:val="ListParagraph"/>
        <w:spacing w:after="120"/>
        <w:ind w:left="1440"/>
        <w:rPr>
          <w:rFonts w:ascii="Arial" w:hAnsi="Arial" w:cs="Arial"/>
          <w:sz w:val="22"/>
          <w:szCs w:val="22"/>
        </w:rPr>
      </w:pPr>
    </w:p>
    <w:p w:rsidR="00584BB2" w:rsidRPr="00DD0A33" w:rsidRDefault="00584BB2" w:rsidP="00584BB2">
      <w:pPr>
        <w:spacing w:after="120"/>
        <w:rPr>
          <w:rFonts w:ascii="Arial" w:hAnsi="Arial" w:cs="Arial"/>
          <w:b/>
        </w:rPr>
      </w:pPr>
      <w:r w:rsidRPr="00DD0A33">
        <w:rPr>
          <w:rFonts w:ascii="Arial" w:hAnsi="Arial" w:cs="Arial"/>
          <w:b/>
        </w:rPr>
        <w:t xml:space="preserve">Next Meeting – </w:t>
      </w:r>
    </w:p>
    <w:p w:rsidR="00584BB2" w:rsidRPr="00DD0A33" w:rsidRDefault="00584BB2" w:rsidP="00584BB2">
      <w:pPr>
        <w:rPr>
          <w:rFonts w:ascii="Arial" w:hAnsi="Arial" w:cs="Arial"/>
        </w:rPr>
      </w:pPr>
      <w:r w:rsidRPr="00DD0A33">
        <w:rPr>
          <w:rFonts w:ascii="Arial" w:hAnsi="Arial" w:cs="Arial"/>
        </w:rPr>
        <w:tab/>
      </w:r>
      <w:r w:rsidR="00023903">
        <w:rPr>
          <w:rFonts w:ascii="Arial" w:hAnsi="Arial" w:cs="Arial"/>
        </w:rPr>
        <w:t>November 28</w:t>
      </w:r>
      <w:r w:rsidRPr="00DD0A33">
        <w:rPr>
          <w:rFonts w:ascii="Arial" w:hAnsi="Arial" w:cs="Arial"/>
        </w:rPr>
        <w:t>, 2016</w:t>
      </w:r>
    </w:p>
    <w:p w:rsidR="00584BB2" w:rsidRPr="00DD0A33" w:rsidRDefault="00023903" w:rsidP="00584BB2">
      <w:pPr>
        <w:rPr>
          <w:rFonts w:ascii="Arial" w:hAnsi="Arial" w:cs="Arial"/>
        </w:rPr>
      </w:pPr>
      <w:r>
        <w:rPr>
          <w:rFonts w:ascii="Arial" w:hAnsi="Arial" w:cs="Arial"/>
        </w:rPr>
        <w:tab/>
        <w:t>2:00PM-3:00</w:t>
      </w:r>
      <w:r w:rsidR="00584BB2" w:rsidRPr="00DD0A33">
        <w:rPr>
          <w:rFonts w:ascii="Arial" w:hAnsi="Arial" w:cs="Arial"/>
        </w:rPr>
        <w:t>PM</w:t>
      </w:r>
    </w:p>
    <w:p w:rsidR="00894886" w:rsidRPr="00DD0A33" w:rsidRDefault="00584BB2" w:rsidP="00582963">
      <w:pPr>
        <w:rPr>
          <w:rFonts w:ascii="Arial" w:hAnsi="Arial" w:cs="Arial"/>
        </w:rPr>
      </w:pPr>
      <w:r w:rsidRPr="00DD0A33">
        <w:rPr>
          <w:rFonts w:ascii="Arial" w:hAnsi="Arial" w:cs="Arial"/>
        </w:rPr>
        <w:tab/>
        <w:t>Room: CC126</w:t>
      </w:r>
    </w:p>
    <w:p w:rsidR="00DD0A33" w:rsidRPr="00DD0A33" w:rsidRDefault="00DD0A33" w:rsidP="00582963">
      <w:pPr>
        <w:rPr>
          <w:rFonts w:ascii="Arial" w:hAnsi="Arial" w:cs="Arial"/>
        </w:rPr>
      </w:pPr>
    </w:p>
    <w:p w:rsidR="00DD0A33" w:rsidRPr="00DD0A33" w:rsidRDefault="00DD0A33" w:rsidP="00582963">
      <w:pPr>
        <w:rPr>
          <w:rFonts w:ascii="Arial" w:hAnsi="Arial" w:cs="Arial"/>
        </w:rPr>
      </w:pPr>
    </w:p>
    <w:p w:rsidR="00DD0A33" w:rsidRPr="00DD0A33" w:rsidRDefault="00DD0A33" w:rsidP="00582963">
      <w:pPr>
        <w:rPr>
          <w:rFonts w:ascii="Arial" w:hAnsi="Arial" w:cs="Arial"/>
          <w:b/>
        </w:rPr>
      </w:pPr>
      <w:r w:rsidRPr="00DD0A33">
        <w:rPr>
          <w:rFonts w:ascii="Arial" w:hAnsi="Arial" w:cs="Arial"/>
          <w:b/>
        </w:rPr>
        <w:t xml:space="preserve">Meeting Handouts – </w:t>
      </w:r>
    </w:p>
    <w:p w:rsidR="00DD0A33" w:rsidRDefault="00DD0A33" w:rsidP="00582963">
      <w:pPr>
        <w:rPr>
          <w:rFonts w:ascii="Arial" w:hAnsi="Arial" w:cs="Arial"/>
          <w:b/>
        </w:rPr>
      </w:pPr>
    </w:p>
    <w:bookmarkStart w:id="1" w:name="_MON_1540799811"/>
    <w:bookmarkEnd w:id="1"/>
    <w:p w:rsidR="00DD0A33" w:rsidRPr="00DD0A33" w:rsidRDefault="00294A97" w:rsidP="00582963">
      <w:pPr>
        <w:rPr>
          <w:rFonts w:ascii="Arial" w:hAnsi="Arial" w:cs="Arial"/>
          <w:b/>
        </w:rPr>
      </w:pPr>
      <w:r>
        <w:object w:dxaOrig="1539" w:dyaOrig="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8" o:title=""/>
          </v:shape>
          <o:OLEObject Type="Embed" ProgID="Word.Document.12" ShapeID="_x0000_i1025" DrawAspect="Icon" ObjectID="_1542525211" r:id="rId9">
            <o:FieldCodes>\s</o:FieldCodes>
          </o:OLEObject>
        </w:object>
      </w:r>
      <w:r w:rsidR="0047569C">
        <w:object w:dxaOrig="1539" w:dyaOrig="995">
          <v:shape id="_x0000_i1026" type="#_x0000_t75" style="width:77.25pt;height:49.5pt" o:ole="">
            <v:imagedata r:id="rId10" o:title=""/>
          </v:shape>
          <o:OLEObject Type="Embed" ProgID="AcroExch.Document.DC" ShapeID="_x0000_i1026" DrawAspect="Icon" ObjectID="_1542525212" r:id="rId11"/>
        </w:object>
      </w:r>
      <w:r w:rsidR="0047569C">
        <w:object w:dxaOrig="1539" w:dyaOrig="995">
          <v:shape id="_x0000_i1027" type="#_x0000_t75" style="width:77.25pt;height:49.5pt" o:ole="">
            <v:imagedata r:id="rId12" o:title=""/>
          </v:shape>
          <o:OLEObject Type="Embed" ProgID="AcroExch.Document.DC" ShapeID="_x0000_i1027" DrawAspect="Icon" ObjectID="_1542525213" r:id="rId13"/>
        </w:object>
      </w:r>
      <w:r w:rsidR="0047569C">
        <w:object w:dxaOrig="1539" w:dyaOrig="995">
          <v:shape id="_x0000_i1028" type="#_x0000_t75" style="width:77.25pt;height:49.5pt" o:ole="">
            <v:imagedata r:id="rId14" o:title=""/>
          </v:shape>
          <o:OLEObject Type="Embed" ProgID="AcroExch.Document.DC" ShapeID="_x0000_i1028" DrawAspect="Icon" ObjectID="_1542525214" r:id="rId15"/>
        </w:object>
      </w:r>
      <w:r w:rsidR="0047569C">
        <w:object w:dxaOrig="1539" w:dyaOrig="995">
          <v:shape id="_x0000_i1029" type="#_x0000_t75" style="width:77.25pt;height:49.5pt" o:ole="">
            <v:imagedata r:id="rId16" o:title=""/>
          </v:shape>
          <o:OLEObject Type="Embed" ProgID="AcroExch.Document.DC" ShapeID="_x0000_i1029" DrawAspect="Icon" ObjectID="_1542525215" r:id="rId17"/>
        </w:object>
      </w:r>
      <w:r w:rsidR="0047569C">
        <w:t xml:space="preserve"> </w:t>
      </w:r>
      <w:r w:rsidR="0047569C">
        <w:object w:dxaOrig="1539" w:dyaOrig="995">
          <v:shape id="_x0000_i1030" type="#_x0000_t75" style="width:77.25pt;height:49.5pt" o:ole="">
            <v:imagedata r:id="rId18" o:title=""/>
          </v:shape>
          <o:OLEObject Type="Embed" ProgID="AcroExch.Document.DC" ShapeID="_x0000_i1030" DrawAspect="Icon" ObjectID="_1542525216" r:id="rId19"/>
        </w:object>
      </w:r>
    </w:p>
    <w:sectPr w:rsidR="00DD0A33" w:rsidRPr="00DD0A33" w:rsidSect="0037780D">
      <w:footerReference w:type="default" r:id="rId20"/>
      <w:pgSz w:w="12240" w:h="15840"/>
      <w:pgMar w:top="1350" w:right="1440" w:bottom="13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114B" w:rsidRDefault="0074114B" w:rsidP="006026AA">
      <w:r>
        <w:separator/>
      </w:r>
    </w:p>
  </w:endnote>
  <w:endnote w:type="continuationSeparator" w:id="0">
    <w:p w:rsidR="0074114B" w:rsidRDefault="0074114B" w:rsidP="006026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dugi">
    <w:panose1 w:val="020B0502040204020203"/>
    <w:charset w:val="00"/>
    <w:family w:val="swiss"/>
    <w:pitch w:val="variable"/>
    <w:sig w:usb0="00000003" w:usb1="00000000" w:usb2="00003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rPr>
      <w:id w:val="237680068"/>
      <w:docPartObj>
        <w:docPartGallery w:val="Page Numbers (Bottom of Page)"/>
        <w:docPartUnique/>
      </w:docPartObj>
    </w:sdtPr>
    <w:sdtEndPr/>
    <w:sdtContent>
      <w:sdt>
        <w:sdtPr>
          <w:rPr>
            <w:rFonts w:ascii="Arial" w:hAnsi="Arial" w:cs="Arial"/>
          </w:rPr>
          <w:id w:val="2132197787"/>
          <w:docPartObj>
            <w:docPartGallery w:val="Page Numbers (Top of Page)"/>
            <w:docPartUnique/>
          </w:docPartObj>
        </w:sdtPr>
        <w:sdtEndPr/>
        <w:sdtContent>
          <w:p w:rsidR="00643896" w:rsidRPr="00643896" w:rsidRDefault="00643896">
            <w:pPr>
              <w:pStyle w:val="Footer"/>
              <w:jc w:val="right"/>
              <w:rPr>
                <w:rFonts w:ascii="Arial" w:hAnsi="Arial" w:cs="Arial"/>
              </w:rPr>
            </w:pPr>
            <w:r w:rsidRPr="00643896">
              <w:rPr>
                <w:rFonts w:ascii="Arial" w:hAnsi="Arial" w:cs="Arial"/>
              </w:rPr>
              <w:t xml:space="preserve">Page </w:t>
            </w:r>
            <w:r w:rsidRPr="00643896">
              <w:rPr>
                <w:rFonts w:ascii="Arial" w:hAnsi="Arial" w:cs="Arial"/>
                <w:b/>
                <w:bCs/>
                <w:sz w:val="24"/>
                <w:szCs w:val="24"/>
              </w:rPr>
              <w:fldChar w:fldCharType="begin"/>
            </w:r>
            <w:r w:rsidRPr="00643896">
              <w:rPr>
                <w:rFonts w:ascii="Arial" w:hAnsi="Arial" w:cs="Arial"/>
                <w:b/>
                <w:bCs/>
              </w:rPr>
              <w:instrText xml:space="preserve"> PAGE </w:instrText>
            </w:r>
            <w:r w:rsidRPr="00643896">
              <w:rPr>
                <w:rFonts w:ascii="Arial" w:hAnsi="Arial" w:cs="Arial"/>
                <w:b/>
                <w:bCs/>
                <w:sz w:val="24"/>
                <w:szCs w:val="24"/>
              </w:rPr>
              <w:fldChar w:fldCharType="separate"/>
            </w:r>
            <w:r w:rsidR="00E7725D">
              <w:rPr>
                <w:rFonts w:ascii="Arial" w:hAnsi="Arial" w:cs="Arial"/>
                <w:b/>
                <w:bCs/>
                <w:noProof/>
              </w:rPr>
              <w:t>1</w:t>
            </w:r>
            <w:r w:rsidRPr="00643896">
              <w:rPr>
                <w:rFonts w:ascii="Arial" w:hAnsi="Arial" w:cs="Arial"/>
                <w:b/>
                <w:bCs/>
                <w:sz w:val="24"/>
                <w:szCs w:val="24"/>
              </w:rPr>
              <w:fldChar w:fldCharType="end"/>
            </w:r>
            <w:r w:rsidRPr="00643896">
              <w:rPr>
                <w:rFonts w:ascii="Arial" w:hAnsi="Arial" w:cs="Arial"/>
              </w:rPr>
              <w:t xml:space="preserve"> of </w:t>
            </w:r>
            <w:r w:rsidRPr="00643896">
              <w:rPr>
                <w:rFonts w:ascii="Arial" w:hAnsi="Arial" w:cs="Arial"/>
                <w:b/>
                <w:bCs/>
                <w:sz w:val="24"/>
                <w:szCs w:val="24"/>
              </w:rPr>
              <w:fldChar w:fldCharType="begin"/>
            </w:r>
            <w:r w:rsidRPr="00643896">
              <w:rPr>
                <w:rFonts w:ascii="Arial" w:hAnsi="Arial" w:cs="Arial"/>
                <w:b/>
                <w:bCs/>
              </w:rPr>
              <w:instrText xml:space="preserve"> NUMPAGES  </w:instrText>
            </w:r>
            <w:r w:rsidRPr="00643896">
              <w:rPr>
                <w:rFonts w:ascii="Arial" w:hAnsi="Arial" w:cs="Arial"/>
                <w:b/>
                <w:bCs/>
                <w:sz w:val="24"/>
                <w:szCs w:val="24"/>
              </w:rPr>
              <w:fldChar w:fldCharType="separate"/>
            </w:r>
            <w:r w:rsidR="00E7725D">
              <w:rPr>
                <w:rFonts w:ascii="Arial" w:hAnsi="Arial" w:cs="Arial"/>
                <w:b/>
                <w:bCs/>
                <w:noProof/>
              </w:rPr>
              <w:t>3</w:t>
            </w:r>
            <w:r w:rsidRPr="00643896">
              <w:rPr>
                <w:rFonts w:ascii="Arial" w:hAnsi="Arial" w:cs="Arial"/>
                <w:b/>
                <w:bCs/>
                <w:sz w:val="24"/>
                <w:szCs w:val="24"/>
              </w:rPr>
              <w:fldChar w:fldCharType="end"/>
            </w:r>
          </w:p>
        </w:sdtContent>
      </w:sdt>
    </w:sdtContent>
  </w:sdt>
  <w:p w:rsidR="00B5402A" w:rsidRDefault="00B540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114B" w:rsidRDefault="0074114B" w:rsidP="006026AA">
      <w:r>
        <w:separator/>
      </w:r>
    </w:p>
  </w:footnote>
  <w:footnote w:type="continuationSeparator" w:id="0">
    <w:p w:rsidR="0074114B" w:rsidRDefault="0074114B" w:rsidP="006026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8B77D3"/>
    <w:multiLevelType w:val="hybridMultilevel"/>
    <w:tmpl w:val="38E87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7E3EA5"/>
    <w:multiLevelType w:val="hybridMultilevel"/>
    <w:tmpl w:val="05503994"/>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 w15:restartNumberingAfterBreak="0">
    <w:nsid w:val="25893E49"/>
    <w:multiLevelType w:val="hybridMultilevel"/>
    <w:tmpl w:val="8228C99C"/>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BE941EB"/>
    <w:multiLevelType w:val="hybridMultilevel"/>
    <w:tmpl w:val="4102581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 w15:restartNumberingAfterBreak="0">
    <w:nsid w:val="30B41D18"/>
    <w:multiLevelType w:val="hybridMultilevel"/>
    <w:tmpl w:val="9AFC6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3547AE"/>
    <w:multiLevelType w:val="hybridMultilevel"/>
    <w:tmpl w:val="6310D5A4"/>
    <w:lvl w:ilvl="0" w:tplc="D458F1AE">
      <w:start w:val="1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05538D"/>
    <w:multiLevelType w:val="hybridMultilevel"/>
    <w:tmpl w:val="1214E68E"/>
    <w:lvl w:ilvl="0" w:tplc="3D5AF0B2">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3A1D2BC9"/>
    <w:multiLevelType w:val="hybridMultilevel"/>
    <w:tmpl w:val="637E3B8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3F1458C"/>
    <w:multiLevelType w:val="hybridMultilevel"/>
    <w:tmpl w:val="A81000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1868D9"/>
    <w:multiLevelType w:val="hybridMultilevel"/>
    <w:tmpl w:val="3D1A9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F14F50"/>
    <w:multiLevelType w:val="hybridMultilevel"/>
    <w:tmpl w:val="FF1692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CF1321"/>
    <w:multiLevelType w:val="hybridMultilevel"/>
    <w:tmpl w:val="E2C2CB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C203971"/>
    <w:multiLevelType w:val="hybridMultilevel"/>
    <w:tmpl w:val="A42493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2E4657"/>
    <w:multiLevelType w:val="hybridMultilevel"/>
    <w:tmpl w:val="D65AC95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4" w15:restartNumberingAfterBreak="0">
    <w:nsid w:val="4D2A11AF"/>
    <w:multiLevelType w:val="hybridMultilevel"/>
    <w:tmpl w:val="25A46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26236A6"/>
    <w:multiLevelType w:val="hybridMultilevel"/>
    <w:tmpl w:val="1D6C26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CD26FA"/>
    <w:multiLevelType w:val="hybridMultilevel"/>
    <w:tmpl w:val="E8B8A3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E3E224E"/>
    <w:multiLevelType w:val="hybridMultilevel"/>
    <w:tmpl w:val="634CB4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3DC1C4B"/>
    <w:multiLevelType w:val="hybridMultilevel"/>
    <w:tmpl w:val="34726D2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9" w15:restartNumberingAfterBreak="0">
    <w:nsid w:val="78B74B44"/>
    <w:multiLevelType w:val="hybridMultilevel"/>
    <w:tmpl w:val="8DB83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8F52B66"/>
    <w:multiLevelType w:val="hybridMultilevel"/>
    <w:tmpl w:val="DAB4DC3E"/>
    <w:lvl w:ilvl="0" w:tplc="E60298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A097AAB"/>
    <w:multiLevelType w:val="hybridMultilevel"/>
    <w:tmpl w:val="6BFAD5D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2" w15:restartNumberingAfterBreak="0">
    <w:nsid w:val="7B2C09DC"/>
    <w:multiLevelType w:val="hybridMultilevel"/>
    <w:tmpl w:val="E1307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EE15908"/>
    <w:multiLevelType w:val="hybridMultilevel"/>
    <w:tmpl w:val="C1161BA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3"/>
  </w:num>
  <w:num w:numId="3">
    <w:abstractNumId w:val="18"/>
  </w:num>
  <w:num w:numId="4">
    <w:abstractNumId w:val="8"/>
  </w:num>
  <w:num w:numId="5">
    <w:abstractNumId w:val="3"/>
  </w:num>
  <w:num w:numId="6">
    <w:abstractNumId w:val="7"/>
  </w:num>
  <w:num w:numId="7">
    <w:abstractNumId w:val="19"/>
  </w:num>
  <w:num w:numId="8">
    <w:abstractNumId w:val="4"/>
  </w:num>
  <w:num w:numId="9">
    <w:abstractNumId w:val="11"/>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20"/>
  </w:num>
  <w:num w:numId="15">
    <w:abstractNumId w:val="10"/>
  </w:num>
  <w:num w:numId="16">
    <w:abstractNumId w:val="0"/>
  </w:num>
  <w:num w:numId="17">
    <w:abstractNumId w:val="5"/>
  </w:num>
  <w:num w:numId="18">
    <w:abstractNumId w:val="15"/>
  </w:num>
  <w:num w:numId="19">
    <w:abstractNumId w:val="9"/>
  </w:num>
  <w:num w:numId="20">
    <w:abstractNumId w:val="1"/>
  </w:num>
  <w:num w:numId="21">
    <w:abstractNumId w:val="22"/>
  </w:num>
  <w:num w:numId="22">
    <w:abstractNumId w:val="12"/>
  </w:num>
  <w:num w:numId="23">
    <w:abstractNumId w:val="14"/>
  </w:num>
  <w:num w:numId="24">
    <w:abstractNumId w:val="21"/>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26AA"/>
    <w:rsid w:val="00013CC9"/>
    <w:rsid w:val="00017E82"/>
    <w:rsid w:val="00020E87"/>
    <w:rsid w:val="00023903"/>
    <w:rsid w:val="00026D6F"/>
    <w:rsid w:val="00027C51"/>
    <w:rsid w:val="00044032"/>
    <w:rsid w:val="00044956"/>
    <w:rsid w:val="00064B08"/>
    <w:rsid w:val="00065218"/>
    <w:rsid w:val="000710EC"/>
    <w:rsid w:val="00084ADB"/>
    <w:rsid w:val="00091006"/>
    <w:rsid w:val="00094F14"/>
    <w:rsid w:val="000A04B5"/>
    <w:rsid w:val="000A4B93"/>
    <w:rsid w:val="000B290F"/>
    <w:rsid w:val="000C31A1"/>
    <w:rsid w:val="000C61BC"/>
    <w:rsid w:val="000F30E9"/>
    <w:rsid w:val="00103CD6"/>
    <w:rsid w:val="0012033D"/>
    <w:rsid w:val="00121CA3"/>
    <w:rsid w:val="00130840"/>
    <w:rsid w:val="00135071"/>
    <w:rsid w:val="0017681C"/>
    <w:rsid w:val="001848D3"/>
    <w:rsid w:val="0019087B"/>
    <w:rsid w:val="001B3D3D"/>
    <w:rsid w:val="001C0D7A"/>
    <w:rsid w:val="001D649E"/>
    <w:rsid w:val="001E09CB"/>
    <w:rsid w:val="001F1236"/>
    <w:rsid w:val="001F4DD7"/>
    <w:rsid w:val="00215F4F"/>
    <w:rsid w:val="00223E89"/>
    <w:rsid w:val="00251918"/>
    <w:rsid w:val="00261DC8"/>
    <w:rsid w:val="00263618"/>
    <w:rsid w:val="002656AE"/>
    <w:rsid w:val="00265790"/>
    <w:rsid w:val="002658AE"/>
    <w:rsid w:val="00294A97"/>
    <w:rsid w:val="00297247"/>
    <w:rsid w:val="002A1F9C"/>
    <w:rsid w:val="002B6DB4"/>
    <w:rsid w:val="002D7133"/>
    <w:rsid w:val="002D7381"/>
    <w:rsid w:val="002E1227"/>
    <w:rsid w:val="002E2C1D"/>
    <w:rsid w:val="002E4DCD"/>
    <w:rsid w:val="002F3D64"/>
    <w:rsid w:val="002F5719"/>
    <w:rsid w:val="00307F16"/>
    <w:rsid w:val="0031053C"/>
    <w:rsid w:val="00333D64"/>
    <w:rsid w:val="00335B03"/>
    <w:rsid w:val="003420C3"/>
    <w:rsid w:val="00352D44"/>
    <w:rsid w:val="00354F4D"/>
    <w:rsid w:val="0035623D"/>
    <w:rsid w:val="0037780D"/>
    <w:rsid w:val="003C789C"/>
    <w:rsid w:val="003D4F13"/>
    <w:rsid w:val="003E4D36"/>
    <w:rsid w:val="003F1DAC"/>
    <w:rsid w:val="003F40B9"/>
    <w:rsid w:val="003F7B72"/>
    <w:rsid w:val="00425F53"/>
    <w:rsid w:val="00445BC2"/>
    <w:rsid w:val="00456827"/>
    <w:rsid w:val="0047569C"/>
    <w:rsid w:val="00492479"/>
    <w:rsid w:val="004A33EE"/>
    <w:rsid w:val="004B37D6"/>
    <w:rsid w:val="004B42FB"/>
    <w:rsid w:val="004B7A56"/>
    <w:rsid w:val="004C09ED"/>
    <w:rsid w:val="004C1332"/>
    <w:rsid w:val="004C2FF3"/>
    <w:rsid w:val="004C464C"/>
    <w:rsid w:val="004D62A0"/>
    <w:rsid w:val="005030E3"/>
    <w:rsid w:val="00522E4C"/>
    <w:rsid w:val="00522F3A"/>
    <w:rsid w:val="00575728"/>
    <w:rsid w:val="00582963"/>
    <w:rsid w:val="00584BB2"/>
    <w:rsid w:val="00590E23"/>
    <w:rsid w:val="00591299"/>
    <w:rsid w:val="00594E86"/>
    <w:rsid w:val="00597B08"/>
    <w:rsid w:val="005B03AD"/>
    <w:rsid w:val="005D6427"/>
    <w:rsid w:val="005E6645"/>
    <w:rsid w:val="006026AA"/>
    <w:rsid w:val="00622F3D"/>
    <w:rsid w:val="00623A73"/>
    <w:rsid w:val="00633691"/>
    <w:rsid w:val="00637261"/>
    <w:rsid w:val="00643896"/>
    <w:rsid w:val="00675DF6"/>
    <w:rsid w:val="00687512"/>
    <w:rsid w:val="006E0D21"/>
    <w:rsid w:val="006F0DBA"/>
    <w:rsid w:val="00713878"/>
    <w:rsid w:val="00713EFE"/>
    <w:rsid w:val="00723A0B"/>
    <w:rsid w:val="0074114B"/>
    <w:rsid w:val="0075220A"/>
    <w:rsid w:val="00760C8F"/>
    <w:rsid w:val="007611F6"/>
    <w:rsid w:val="007858D1"/>
    <w:rsid w:val="00790F06"/>
    <w:rsid w:val="007B4369"/>
    <w:rsid w:val="007C2D1C"/>
    <w:rsid w:val="007D4BDF"/>
    <w:rsid w:val="007D6F59"/>
    <w:rsid w:val="007F4BE2"/>
    <w:rsid w:val="008004F0"/>
    <w:rsid w:val="00804E2F"/>
    <w:rsid w:val="00821903"/>
    <w:rsid w:val="00824C33"/>
    <w:rsid w:val="00831D83"/>
    <w:rsid w:val="00862AF6"/>
    <w:rsid w:val="008823E1"/>
    <w:rsid w:val="00894886"/>
    <w:rsid w:val="008C5E81"/>
    <w:rsid w:val="008D20BE"/>
    <w:rsid w:val="008D4CB1"/>
    <w:rsid w:val="008E722C"/>
    <w:rsid w:val="008F1F4F"/>
    <w:rsid w:val="00912348"/>
    <w:rsid w:val="00927F66"/>
    <w:rsid w:val="00967FD0"/>
    <w:rsid w:val="009A0103"/>
    <w:rsid w:val="009C0D5B"/>
    <w:rsid w:val="009C1005"/>
    <w:rsid w:val="009C514E"/>
    <w:rsid w:val="009C73B5"/>
    <w:rsid w:val="009D4C7C"/>
    <w:rsid w:val="009D52D9"/>
    <w:rsid w:val="009E146E"/>
    <w:rsid w:val="009F66BC"/>
    <w:rsid w:val="00A06ADC"/>
    <w:rsid w:val="00A14A4E"/>
    <w:rsid w:val="00A25676"/>
    <w:rsid w:val="00A4615C"/>
    <w:rsid w:val="00A733A0"/>
    <w:rsid w:val="00A8496C"/>
    <w:rsid w:val="00A874B0"/>
    <w:rsid w:val="00A90A6A"/>
    <w:rsid w:val="00AA7129"/>
    <w:rsid w:val="00AB0F4A"/>
    <w:rsid w:val="00AF7349"/>
    <w:rsid w:val="00B00690"/>
    <w:rsid w:val="00B13D1F"/>
    <w:rsid w:val="00B40947"/>
    <w:rsid w:val="00B42E90"/>
    <w:rsid w:val="00B51393"/>
    <w:rsid w:val="00B5402A"/>
    <w:rsid w:val="00B61EDD"/>
    <w:rsid w:val="00B66E30"/>
    <w:rsid w:val="00B765F4"/>
    <w:rsid w:val="00B870EA"/>
    <w:rsid w:val="00B93906"/>
    <w:rsid w:val="00BB762F"/>
    <w:rsid w:val="00BE7329"/>
    <w:rsid w:val="00BE7F2B"/>
    <w:rsid w:val="00BF3FBB"/>
    <w:rsid w:val="00C004A4"/>
    <w:rsid w:val="00C01155"/>
    <w:rsid w:val="00C111C8"/>
    <w:rsid w:val="00C3768A"/>
    <w:rsid w:val="00C43FD5"/>
    <w:rsid w:val="00C54758"/>
    <w:rsid w:val="00C6722B"/>
    <w:rsid w:val="00C74E77"/>
    <w:rsid w:val="00C77F55"/>
    <w:rsid w:val="00C82D48"/>
    <w:rsid w:val="00C93E2E"/>
    <w:rsid w:val="00C959B9"/>
    <w:rsid w:val="00CA1B62"/>
    <w:rsid w:val="00CA35B3"/>
    <w:rsid w:val="00CD3A42"/>
    <w:rsid w:val="00CE5B7E"/>
    <w:rsid w:val="00CF19A6"/>
    <w:rsid w:val="00D02C32"/>
    <w:rsid w:val="00D05864"/>
    <w:rsid w:val="00D108D1"/>
    <w:rsid w:val="00D22927"/>
    <w:rsid w:val="00D24996"/>
    <w:rsid w:val="00D5080E"/>
    <w:rsid w:val="00D518E4"/>
    <w:rsid w:val="00D9528B"/>
    <w:rsid w:val="00DA4E8A"/>
    <w:rsid w:val="00DB54F2"/>
    <w:rsid w:val="00DC5E9C"/>
    <w:rsid w:val="00DD0A33"/>
    <w:rsid w:val="00DD2815"/>
    <w:rsid w:val="00E1027D"/>
    <w:rsid w:val="00E15E1F"/>
    <w:rsid w:val="00E33AB5"/>
    <w:rsid w:val="00E74FF0"/>
    <w:rsid w:val="00E7725D"/>
    <w:rsid w:val="00E81C18"/>
    <w:rsid w:val="00E953A4"/>
    <w:rsid w:val="00EA0D17"/>
    <w:rsid w:val="00EA286C"/>
    <w:rsid w:val="00EA409A"/>
    <w:rsid w:val="00EA614F"/>
    <w:rsid w:val="00EB1A45"/>
    <w:rsid w:val="00EB2D32"/>
    <w:rsid w:val="00EC4DD4"/>
    <w:rsid w:val="00EC7AAA"/>
    <w:rsid w:val="00EF775D"/>
    <w:rsid w:val="00F05B00"/>
    <w:rsid w:val="00F169E5"/>
    <w:rsid w:val="00F4518F"/>
    <w:rsid w:val="00F46137"/>
    <w:rsid w:val="00F6635E"/>
    <w:rsid w:val="00F717B0"/>
    <w:rsid w:val="00F71817"/>
    <w:rsid w:val="00FA1623"/>
    <w:rsid w:val="00FA1871"/>
    <w:rsid w:val="00FB0837"/>
    <w:rsid w:val="00FC08FA"/>
    <w:rsid w:val="00FD68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580F075E-2DC9-4308-AF89-D0E484657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qFormat/>
    <w:rsid w:val="006026AA"/>
    <w:pPr>
      <w:spacing w:line="276" w:lineRule="auto"/>
      <w:outlineLvl w:val="0"/>
    </w:pPr>
    <w:rPr>
      <w:rFonts w:eastAsia="Times New Roman" w:cs="Times New Roman"/>
      <w:i/>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33691"/>
    <w:rPr>
      <w:rFonts w:ascii="Tahoma" w:hAnsi="Tahoma" w:cs="Tahoma"/>
      <w:sz w:val="16"/>
      <w:szCs w:val="16"/>
    </w:rPr>
  </w:style>
  <w:style w:type="character" w:customStyle="1" w:styleId="BalloonTextChar">
    <w:name w:val="Balloon Text Char"/>
    <w:basedOn w:val="DefaultParagraphFont"/>
    <w:link w:val="BalloonText"/>
    <w:uiPriority w:val="99"/>
    <w:semiHidden/>
    <w:rsid w:val="00633691"/>
    <w:rPr>
      <w:rFonts w:ascii="Tahoma" w:hAnsi="Tahoma" w:cs="Tahoma"/>
      <w:sz w:val="16"/>
      <w:szCs w:val="16"/>
    </w:rPr>
  </w:style>
  <w:style w:type="character" w:styleId="Hyperlink">
    <w:name w:val="Hyperlink"/>
    <w:basedOn w:val="DefaultParagraphFont"/>
    <w:uiPriority w:val="99"/>
    <w:unhideWhenUsed/>
    <w:rsid w:val="0019087B"/>
    <w:rPr>
      <w:color w:val="0000FF" w:themeColor="hyperlink"/>
      <w:u w:val="single"/>
    </w:rPr>
  </w:style>
  <w:style w:type="character" w:customStyle="1" w:styleId="Heading1Char">
    <w:name w:val="Heading 1 Char"/>
    <w:basedOn w:val="DefaultParagraphFont"/>
    <w:link w:val="Heading1"/>
    <w:rsid w:val="006026AA"/>
    <w:rPr>
      <w:rFonts w:eastAsia="Times New Roman" w:cs="Times New Roman"/>
      <w:i/>
      <w:sz w:val="20"/>
      <w:szCs w:val="24"/>
    </w:rPr>
  </w:style>
  <w:style w:type="paragraph" w:customStyle="1" w:styleId="Name">
    <w:name w:val="Name"/>
    <w:basedOn w:val="Normal"/>
    <w:qFormat/>
    <w:rsid w:val="006026AA"/>
    <w:pPr>
      <w:spacing w:line="276" w:lineRule="auto"/>
    </w:pPr>
    <w:rPr>
      <w:rFonts w:eastAsia="Times New Roman" w:cs="Times New Roman"/>
      <w:b/>
      <w:bCs/>
      <w:szCs w:val="20"/>
    </w:rPr>
  </w:style>
  <w:style w:type="table" w:styleId="TableGrid">
    <w:name w:val="Table Grid"/>
    <w:basedOn w:val="TableNormal"/>
    <w:rsid w:val="006026AA"/>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unhideWhenUsed/>
    <w:qFormat/>
    <w:rsid w:val="006026AA"/>
    <w:pPr>
      <w:spacing w:line="276" w:lineRule="auto"/>
      <w:ind w:left="720"/>
      <w:contextualSpacing/>
    </w:pPr>
    <w:rPr>
      <w:rFonts w:eastAsia="Times New Roman" w:cs="Times New Roman"/>
      <w:sz w:val="20"/>
      <w:szCs w:val="24"/>
    </w:rPr>
  </w:style>
  <w:style w:type="paragraph" w:styleId="Header">
    <w:name w:val="header"/>
    <w:basedOn w:val="Normal"/>
    <w:link w:val="HeaderChar"/>
    <w:uiPriority w:val="99"/>
    <w:unhideWhenUsed/>
    <w:rsid w:val="006026AA"/>
    <w:pPr>
      <w:tabs>
        <w:tab w:val="center" w:pos="4680"/>
        <w:tab w:val="right" w:pos="9360"/>
      </w:tabs>
    </w:pPr>
  </w:style>
  <w:style w:type="character" w:customStyle="1" w:styleId="HeaderChar">
    <w:name w:val="Header Char"/>
    <w:basedOn w:val="DefaultParagraphFont"/>
    <w:link w:val="Header"/>
    <w:uiPriority w:val="99"/>
    <w:rsid w:val="006026AA"/>
  </w:style>
  <w:style w:type="paragraph" w:styleId="Footer">
    <w:name w:val="footer"/>
    <w:basedOn w:val="Normal"/>
    <w:link w:val="FooterChar"/>
    <w:uiPriority w:val="99"/>
    <w:unhideWhenUsed/>
    <w:rsid w:val="006026AA"/>
    <w:pPr>
      <w:tabs>
        <w:tab w:val="center" w:pos="4680"/>
        <w:tab w:val="right" w:pos="9360"/>
      </w:tabs>
    </w:pPr>
  </w:style>
  <w:style w:type="character" w:customStyle="1" w:styleId="FooterChar">
    <w:name w:val="Footer Char"/>
    <w:basedOn w:val="DefaultParagraphFont"/>
    <w:link w:val="Footer"/>
    <w:uiPriority w:val="99"/>
    <w:rsid w:val="006026AA"/>
  </w:style>
  <w:style w:type="paragraph" w:customStyle="1" w:styleId="Default">
    <w:name w:val="Default"/>
    <w:rsid w:val="00622F3D"/>
    <w:pPr>
      <w:autoSpaceDE w:val="0"/>
      <w:autoSpaceDN w:val="0"/>
      <w:adjustRightInd w:val="0"/>
    </w:pPr>
    <w:rPr>
      <w:rFonts w:ascii="Gadugi" w:hAnsi="Gadugi" w:cs="Gadugi"/>
      <w:color w:val="000000"/>
      <w:sz w:val="24"/>
      <w:szCs w:val="24"/>
    </w:rPr>
  </w:style>
  <w:style w:type="character" w:styleId="FollowedHyperlink">
    <w:name w:val="FollowedHyperlink"/>
    <w:basedOn w:val="DefaultParagraphFont"/>
    <w:uiPriority w:val="99"/>
    <w:semiHidden/>
    <w:unhideWhenUsed/>
    <w:rsid w:val="00E81C1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8157270">
      <w:bodyDiv w:val="1"/>
      <w:marLeft w:val="0"/>
      <w:marRight w:val="0"/>
      <w:marTop w:val="0"/>
      <w:marBottom w:val="0"/>
      <w:divBdr>
        <w:top w:val="none" w:sz="0" w:space="0" w:color="auto"/>
        <w:left w:val="none" w:sz="0" w:space="0" w:color="auto"/>
        <w:bottom w:val="none" w:sz="0" w:space="0" w:color="auto"/>
        <w:right w:val="none" w:sz="0" w:space="0" w:color="auto"/>
      </w:divBdr>
    </w:div>
    <w:div w:id="651101422">
      <w:bodyDiv w:val="1"/>
      <w:marLeft w:val="0"/>
      <w:marRight w:val="0"/>
      <w:marTop w:val="0"/>
      <w:marBottom w:val="0"/>
      <w:divBdr>
        <w:top w:val="none" w:sz="0" w:space="0" w:color="auto"/>
        <w:left w:val="none" w:sz="0" w:space="0" w:color="auto"/>
        <w:bottom w:val="none" w:sz="0" w:space="0" w:color="auto"/>
        <w:right w:val="none" w:sz="0" w:space="0" w:color="auto"/>
      </w:divBdr>
    </w:div>
    <w:div w:id="700135180">
      <w:bodyDiv w:val="1"/>
      <w:marLeft w:val="0"/>
      <w:marRight w:val="0"/>
      <w:marTop w:val="0"/>
      <w:marBottom w:val="0"/>
      <w:divBdr>
        <w:top w:val="none" w:sz="0" w:space="0" w:color="auto"/>
        <w:left w:val="none" w:sz="0" w:space="0" w:color="auto"/>
        <w:bottom w:val="none" w:sz="0" w:space="0" w:color="auto"/>
        <w:right w:val="none" w:sz="0" w:space="0" w:color="auto"/>
      </w:divBdr>
    </w:div>
    <w:div w:id="955140525">
      <w:bodyDiv w:val="1"/>
      <w:marLeft w:val="0"/>
      <w:marRight w:val="0"/>
      <w:marTop w:val="0"/>
      <w:marBottom w:val="0"/>
      <w:divBdr>
        <w:top w:val="none" w:sz="0" w:space="0" w:color="auto"/>
        <w:left w:val="none" w:sz="0" w:space="0" w:color="auto"/>
        <w:bottom w:val="none" w:sz="0" w:space="0" w:color="auto"/>
        <w:right w:val="none" w:sz="0" w:space="0" w:color="auto"/>
      </w:divBdr>
    </w:div>
    <w:div w:id="1653757238">
      <w:bodyDiv w:val="1"/>
      <w:marLeft w:val="0"/>
      <w:marRight w:val="0"/>
      <w:marTop w:val="0"/>
      <w:marBottom w:val="0"/>
      <w:divBdr>
        <w:top w:val="none" w:sz="0" w:space="0" w:color="auto"/>
        <w:left w:val="none" w:sz="0" w:space="0" w:color="auto"/>
        <w:bottom w:val="none" w:sz="0" w:space="0" w:color="auto"/>
        <w:right w:val="none" w:sz="0" w:space="0" w:color="auto"/>
      </w:divBdr>
    </w:div>
    <w:div w:id="1989355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2.bin"/><Relationship Id="rId18" Type="http://schemas.openxmlformats.org/officeDocument/2006/relationships/image" Target="media/image7.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4.emf"/><Relationship Id="rId17" Type="http://schemas.openxmlformats.org/officeDocument/2006/relationships/oleObject" Target="embeddings/oleObject4.bin"/><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oleObject" Target="embeddings/oleObject3.bin"/><Relationship Id="rId10" Type="http://schemas.openxmlformats.org/officeDocument/2006/relationships/image" Target="media/image3.emf"/><Relationship Id="rId19" Type="http://schemas.openxmlformats.org/officeDocument/2006/relationships/oleObject" Target="embeddings/oleObject5.bin"/><Relationship Id="rId4" Type="http://schemas.openxmlformats.org/officeDocument/2006/relationships/webSettings" Target="webSettings.xml"/><Relationship Id="rId9" Type="http://schemas.openxmlformats.org/officeDocument/2006/relationships/package" Target="embeddings/Microsoft_Word_Document.docx"/><Relationship Id="rId14" Type="http://schemas.openxmlformats.org/officeDocument/2006/relationships/image" Target="media/image5.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940</Words>
  <Characters>5363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Clackamas Community College</Company>
  <LinksUpToDate>false</LinksUpToDate>
  <CharactersWithSpaces>6291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its</dc:creator>
  <cp:lastModifiedBy>Tami Strawn</cp:lastModifiedBy>
  <cp:revision>2</cp:revision>
  <cp:lastPrinted>2016-06-14T23:34:00Z</cp:lastPrinted>
  <dcterms:created xsi:type="dcterms:W3CDTF">2016-12-06T18:27:00Z</dcterms:created>
  <dcterms:modified xsi:type="dcterms:W3CDTF">2016-12-06T18:27:00Z</dcterms:modified>
</cp:coreProperties>
</file>